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8179E" w14:textId="54F0876B" w:rsidR="00F01384" w:rsidRPr="00F01384" w:rsidRDefault="00F01384" w:rsidP="00F01384">
      <w:pPr>
        <w:pStyle w:val="Heading3"/>
        <w:jc w:val="center"/>
        <w:rPr>
          <w:lang w:val="en-GB"/>
        </w:rPr>
      </w:pPr>
      <w:r w:rsidRPr="00F01384">
        <w:rPr>
          <w:lang w:val="en-GB"/>
        </w:rPr>
        <w:t>Rental Vehicle check</w:t>
      </w:r>
    </w:p>
    <w:p w14:paraId="0EDEB762" w14:textId="77777777" w:rsidR="00F01384" w:rsidRPr="00F01384" w:rsidRDefault="00F01384" w:rsidP="00F01384">
      <w:pPr>
        <w:pStyle w:val="Heading4"/>
        <w:rPr>
          <w:lang w:val="en-GB"/>
        </w:rPr>
      </w:pPr>
      <w:r w:rsidRPr="00F01384">
        <w:rPr>
          <w:lang w:val="en-GB"/>
        </w:rPr>
        <w:t>Internal</w:t>
      </w:r>
    </w:p>
    <w:p w14:paraId="112DD9CF" w14:textId="2A880610" w:rsidR="00F01384" w:rsidRDefault="00F01384" w:rsidP="00F01384">
      <w:pPr>
        <w:pStyle w:val="ListParagraph"/>
        <w:numPr>
          <w:ilvl w:val="0"/>
          <w:numId w:val="50"/>
        </w:numPr>
        <w:jc w:val="left"/>
        <w:rPr>
          <w:lang w:val="en-GB"/>
        </w:rPr>
      </w:pPr>
      <w:r w:rsidRPr="00F01384">
        <w:rPr>
          <w:lang w:val="en-GB"/>
        </w:rPr>
        <w:t>Check seat adjustments as well as ability of seats to fold to allow for exit of rear seat passengers in 2 door vehicles such as the Toyota Land Cruiser Hard Top.</w:t>
      </w:r>
    </w:p>
    <w:p w14:paraId="3F5D66C2" w14:textId="0953DD6C" w:rsidR="00E72B45" w:rsidRPr="00F01384" w:rsidRDefault="00E72B45" w:rsidP="00F01384">
      <w:pPr>
        <w:pStyle w:val="ListParagraph"/>
        <w:numPr>
          <w:ilvl w:val="0"/>
          <w:numId w:val="50"/>
        </w:numPr>
        <w:jc w:val="left"/>
        <w:rPr>
          <w:lang w:val="en-GB"/>
        </w:rPr>
      </w:pPr>
      <w:r>
        <w:rPr>
          <w:lang w:val="en-GB"/>
        </w:rPr>
        <w:t xml:space="preserve">Check that vehicle is </w:t>
      </w:r>
      <w:r w:rsidRPr="00E72B45">
        <w:rPr>
          <w:lang w:val="en-GB"/>
        </w:rPr>
        <w:t>fitted with air bags and in sound condition</w:t>
      </w:r>
    </w:p>
    <w:p w14:paraId="27099E50" w14:textId="77777777" w:rsidR="00F01384" w:rsidRPr="00F01384" w:rsidRDefault="00F01384" w:rsidP="00F01384">
      <w:pPr>
        <w:pStyle w:val="ListParagraph"/>
        <w:numPr>
          <w:ilvl w:val="0"/>
          <w:numId w:val="50"/>
        </w:numPr>
        <w:jc w:val="left"/>
        <w:rPr>
          <w:lang w:val="en-GB"/>
        </w:rPr>
      </w:pPr>
      <w:r w:rsidRPr="00F01384">
        <w:rPr>
          <w:lang w:val="en-GB"/>
        </w:rPr>
        <w:t>Check seat belts front and rear for correct operation.</w:t>
      </w:r>
    </w:p>
    <w:p w14:paraId="370B1ACF" w14:textId="77777777" w:rsidR="00F01384" w:rsidRPr="00F01384" w:rsidRDefault="00F01384" w:rsidP="00F01384">
      <w:pPr>
        <w:pStyle w:val="ListParagraph"/>
        <w:numPr>
          <w:ilvl w:val="0"/>
          <w:numId w:val="50"/>
        </w:numPr>
        <w:jc w:val="left"/>
        <w:rPr>
          <w:lang w:val="en-GB"/>
        </w:rPr>
      </w:pPr>
      <w:r w:rsidRPr="00F01384">
        <w:rPr>
          <w:lang w:val="en-GB"/>
        </w:rPr>
        <w:t>Check the operation of the windows.</w:t>
      </w:r>
    </w:p>
    <w:p w14:paraId="4010566F" w14:textId="77777777" w:rsidR="00F01384" w:rsidRPr="00F01384" w:rsidRDefault="00F01384" w:rsidP="00F01384">
      <w:pPr>
        <w:pStyle w:val="ListParagraph"/>
        <w:numPr>
          <w:ilvl w:val="0"/>
          <w:numId w:val="50"/>
        </w:numPr>
        <w:jc w:val="left"/>
        <w:rPr>
          <w:lang w:val="en-GB"/>
        </w:rPr>
      </w:pPr>
      <w:r w:rsidRPr="00F01384">
        <w:rPr>
          <w:lang w:val="en-GB"/>
        </w:rPr>
        <w:t>Ensure there is no excess movement and indications of wear of the gear stick lever which might indicate possible excessive gearbox wear.</w:t>
      </w:r>
    </w:p>
    <w:p w14:paraId="4DD0B4FE" w14:textId="77777777" w:rsidR="00F01384" w:rsidRPr="00F01384" w:rsidRDefault="00F01384" w:rsidP="00F01384">
      <w:pPr>
        <w:pStyle w:val="ListParagraph"/>
        <w:numPr>
          <w:ilvl w:val="0"/>
          <w:numId w:val="50"/>
        </w:numPr>
        <w:jc w:val="left"/>
        <w:rPr>
          <w:lang w:val="en-GB"/>
        </w:rPr>
      </w:pPr>
      <w:r w:rsidRPr="00F01384">
        <w:rPr>
          <w:lang w:val="en-GB"/>
        </w:rPr>
        <w:t>Ensure there is no excess movement in the steering wheel which might indicate a worn steering box or steering linkages.</w:t>
      </w:r>
    </w:p>
    <w:p w14:paraId="5ABC57DA" w14:textId="77777777" w:rsidR="00F01384" w:rsidRPr="00F01384" w:rsidRDefault="00F01384" w:rsidP="00F01384">
      <w:pPr>
        <w:pStyle w:val="ListParagraph"/>
        <w:numPr>
          <w:ilvl w:val="0"/>
          <w:numId w:val="50"/>
        </w:numPr>
        <w:jc w:val="left"/>
        <w:rPr>
          <w:lang w:val="en-GB"/>
        </w:rPr>
      </w:pPr>
      <w:r w:rsidRPr="00F01384">
        <w:rPr>
          <w:lang w:val="en-GB"/>
        </w:rPr>
        <w:t>Check the clutch pedal operates smoothly and easily.</w:t>
      </w:r>
    </w:p>
    <w:p w14:paraId="06832F66" w14:textId="77777777" w:rsidR="00F01384" w:rsidRPr="00F01384" w:rsidRDefault="00F01384" w:rsidP="00F01384">
      <w:pPr>
        <w:pStyle w:val="ListParagraph"/>
        <w:numPr>
          <w:ilvl w:val="0"/>
          <w:numId w:val="50"/>
        </w:numPr>
        <w:jc w:val="left"/>
        <w:rPr>
          <w:lang w:val="en-GB"/>
        </w:rPr>
      </w:pPr>
      <w:r w:rsidRPr="00F01384">
        <w:rPr>
          <w:lang w:val="en-GB"/>
        </w:rPr>
        <w:t>Check that the brake pedal feels solid when depressed fully.</w:t>
      </w:r>
    </w:p>
    <w:p w14:paraId="71BE106D" w14:textId="77777777" w:rsidR="00F01384" w:rsidRPr="00F01384" w:rsidRDefault="00F01384" w:rsidP="00F01384">
      <w:pPr>
        <w:pStyle w:val="ListParagraph"/>
        <w:numPr>
          <w:ilvl w:val="0"/>
          <w:numId w:val="50"/>
        </w:numPr>
        <w:jc w:val="left"/>
        <w:rPr>
          <w:lang w:val="en-GB"/>
        </w:rPr>
      </w:pPr>
      <w:r w:rsidRPr="00F01384">
        <w:rPr>
          <w:lang w:val="en-GB"/>
        </w:rPr>
        <w:t>Check door locks.</w:t>
      </w:r>
    </w:p>
    <w:p w14:paraId="23892487" w14:textId="77777777" w:rsidR="00F01384" w:rsidRPr="00F01384" w:rsidRDefault="00F01384" w:rsidP="00F01384">
      <w:pPr>
        <w:pStyle w:val="ListParagraph"/>
        <w:numPr>
          <w:ilvl w:val="0"/>
          <w:numId w:val="50"/>
        </w:numPr>
        <w:jc w:val="left"/>
        <w:rPr>
          <w:lang w:val="en-GB"/>
        </w:rPr>
      </w:pPr>
      <w:r w:rsidRPr="00F01384">
        <w:rPr>
          <w:lang w:val="en-GB"/>
        </w:rPr>
        <w:t>Check mirrors – inside and external.</w:t>
      </w:r>
    </w:p>
    <w:p w14:paraId="5F4B1D7E" w14:textId="77777777" w:rsidR="00F01384" w:rsidRPr="00F01384" w:rsidRDefault="00F01384" w:rsidP="00F01384">
      <w:pPr>
        <w:pStyle w:val="ListParagraph"/>
        <w:numPr>
          <w:ilvl w:val="0"/>
          <w:numId w:val="50"/>
        </w:numPr>
        <w:jc w:val="left"/>
        <w:rPr>
          <w:lang w:val="en-GB"/>
        </w:rPr>
      </w:pPr>
      <w:r w:rsidRPr="00F01384">
        <w:rPr>
          <w:lang w:val="en-GB"/>
        </w:rPr>
        <w:t>Check for signs of water leakage in to the interior of the vehicle – look under floor mats also.</w:t>
      </w:r>
    </w:p>
    <w:p w14:paraId="5FB74B6E" w14:textId="77777777" w:rsidR="00F01384" w:rsidRPr="00F01384" w:rsidRDefault="00F01384" w:rsidP="00F01384">
      <w:pPr>
        <w:pStyle w:val="ListParagraph"/>
        <w:numPr>
          <w:ilvl w:val="0"/>
          <w:numId w:val="50"/>
        </w:numPr>
        <w:jc w:val="left"/>
        <w:rPr>
          <w:lang w:val="en-GB"/>
        </w:rPr>
      </w:pPr>
      <w:r w:rsidRPr="00F01384">
        <w:rPr>
          <w:lang w:val="en-GB"/>
        </w:rPr>
        <w:t>Check all electrical switches for correct operation – lights, wipers, horn etc.</w:t>
      </w:r>
    </w:p>
    <w:p w14:paraId="15D5A0F1" w14:textId="77777777" w:rsidR="00F01384" w:rsidRPr="00F01384" w:rsidRDefault="00F01384" w:rsidP="00F01384">
      <w:pPr>
        <w:pStyle w:val="ListParagraph"/>
        <w:numPr>
          <w:ilvl w:val="0"/>
          <w:numId w:val="50"/>
        </w:numPr>
        <w:jc w:val="left"/>
        <w:rPr>
          <w:lang w:val="en-GB"/>
        </w:rPr>
      </w:pPr>
      <w:r w:rsidRPr="00F01384">
        <w:rPr>
          <w:lang w:val="en-GB"/>
        </w:rPr>
        <w:t xml:space="preserve">Check tool kit – wheel brace, jack, etc. </w:t>
      </w:r>
    </w:p>
    <w:p w14:paraId="3F8BF932" w14:textId="77777777" w:rsidR="00F01384" w:rsidRPr="00F01384" w:rsidRDefault="00F01384" w:rsidP="00F01384">
      <w:pPr>
        <w:pStyle w:val="Heading4"/>
        <w:rPr>
          <w:lang w:val="en-GB"/>
        </w:rPr>
      </w:pPr>
      <w:r w:rsidRPr="00F01384">
        <w:rPr>
          <w:lang w:val="en-GB"/>
        </w:rPr>
        <w:t>External</w:t>
      </w:r>
    </w:p>
    <w:p w14:paraId="77E3BD1D" w14:textId="77777777" w:rsidR="00F01384" w:rsidRPr="00F01384" w:rsidRDefault="00F01384" w:rsidP="00F01384">
      <w:pPr>
        <w:pStyle w:val="ListParagraph"/>
        <w:numPr>
          <w:ilvl w:val="0"/>
          <w:numId w:val="50"/>
        </w:numPr>
        <w:jc w:val="left"/>
        <w:rPr>
          <w:lang w:val="en-GB"/>
        </w:rPr>
      </w:pPr>
      <w:r w:rsidRPr="00F01384">
        <w:rPr>
          <w:lang w:val="en-GB"/>
        </w:rPr>
        <w:t>Check all tyres including the spare for signs of excessive wear.</w:t>
      </w:r>
    </w:p>
    <w:p w14:paraId="76DB0C73" w14:textId="77777777" w:rsidR="00F01384" w:rsidRPr="00F01384" w:rsidRDefault="00F01384" w:rsidP="00F01384">
      <w:pPr>
        <w:pStyle w:val="ListParagraph"/>
        <w:numPr>
          <w:ilvl w:val="0"/>
          <w:numId w:val="50"/>
        </w:numPr>
        <w:jc w:val="left"/>
        <w:rPr>
          <w:lang w:val="en-GB"/>
        </w:rPr>
      </w:pPr>
      <w:r w:rsidRPr="00F01384">
        <w:rPr>
          <w:lang w:val="en-GB"/>
        </w:rPr>
        <w:t>Check the condition of the vehicle body – ensure there is no evidence of poor body repairs or rust (Misaligned body panels often indicate poor body repairs).</w:t>
      </w:r>
    </w:p>
    <w:p w14:paraId="4C798EFD" w14:textId="77777777" w:rsidR="00F01384" w:rsidRPr="00F01384" w:rsidRDefault="00F01384" w:rsidP="00F01384">
      <w:pPr>
        <w:pStyle w:val="ListParagraph"/>
        <w:numPr>
          <w:ilvl w:val="0"/>
          <w:numId w:val="50"/>
        </w:numPr>
        <w:jc w:val="left"/>
        <w:rPr>
          <w:lang w:val="en-GB"/>
        </w:rPr>
      </w:pPr>
      <w:r w:rsidRPr="00F01384">
        <w:rPr>
          <w:lang w:val="en-GB"/>
        </w:rPr>
        <w:t>Look for evidence of spray painting of the body (e.g. overspray on the rubber seals).</w:t>
      </w:r>
    </w:p>
    <w:p w14:paraId="6E6F5972" w14:textId="77777777" w:rsidR="00F01384" w:rsidRPr="00F01384" w:rsidRDefault="00F01384" w:rsidP="00F01384">
      <w:pPr>
        <w:pStyle w:val="ListParagraph"/>
        <w:numPr>
          <w:ilvl w:val="0"/>
          <w:numId w:val="50"/>
        </w:numPr>
        <w:jc w:val="left"/>
        <w:rPr>
          <w:lang w:val="en-GB"/>
        </w:rPr>
      </w:pPr>
      <w:r w:rsidRPr="00F01384">
        <w:rPr>
          <w:lang w:val="en-GB"/>
        </w:rPr>
        <w:t>Ensure none of the windows are cracked.</w:t>
      </w:r>
    </w:p>
    <w:p w14:paraId="40C76CF0" w14:textId="77777777" w:rsidR="00F01384" w:rsidRPr="00F01384" w:rsidRDefault="00F01384" w:rsidP="00F01384">
      <w:pPr>
        <w:pStyle w:val="ListParagraph"/>
        <w:numPr>
          <w:ilvl w:val="0"/>
          <w:numId w:val="50"/>
        </w:numPr>
        <w:jc w:val="left"/>
        <w:rPr>
          <w:lang w:val="en-GB"/>
        </w:rPr>
      </w:pPr>
      <w:r w:rsidRPr="00F01384">
        <w:rPr>
          <w:lang w:val="en-GB"/>
        </w:rPr>
        <w:t>Ensure that the window seals are ok.</w:t>
      </w:r>
    </w:p>
    <w:p w14:paraId="3DAB1D36" w14:textId="77777777" w:rsidR="00F01384" w:rsidRPr="00F01384" w:rsidRDefault="00F01384" w:rsidP="00F01384">
      <w:pPr>
        <w:pStyle w:val="Heading4"/>
        <w:rPr>
          <w:lang w:val="en-GB"/>
        </w:rPr>
      </w:pPr>
      <w:r w:rsidRPr="00F01384">
        <w:rPr>
          <w:lang w:val="en-GB"/>
        </w:rPr>
        <w:t>Engine compartment</w:t>
      </w:r>
    </w:p>
    <w:p w14:paraId="688C7B47" w14:textId="77777777" w:rsidR="00F01384" w:rsidRPr="00F01384" w:rsidRDefault="00F01384" w:rsidP="00F01384">
      <w:pPr>
        <w:pStyle w:val="ListParagraph"/>
        <w:numPr>
          <w:ilvl w:val="0"/>
          <w:numId w:val="50"/>
        </w:numPr>
        <w:jc w:val="left"/>
        <w:rPr>
          <w:lang w:val="en-GB"/>
        </w:rPr>
      </w:pPr>
      <w:r w:rsidRPr="00F01384">
        <w:rPr>
          <w:lang w:val="en-GB"/>
        </w:rPr>
        <w:t>Visually check for oil leaks, water leaks, lose items or broken cables.</w:t>
      </w:r>
    </w:p>
    <w:p w14:paraId="70624AC0" w14:textId="77777777" w:rsidR="00F01384" w:rsidRPr="00F01384" w:rsidRDefault="00F01384" w:rsidP="00F01384">
      <w:pPr>
        <w:pStyle w:val="ListParagraph"/>
        <w:numPr>
          <w:ilvl w:val="0"/>
          <w:numId w:val="50"/>
        </w:numPr>
        <w:jc w:val="left"/>
        <w:rPr>
          <w:lang w:val="en-GB"/>
        </w:rPr>
      </w:pPr>
      <w:r w:rsidRPr="00F01384">
        <w:rPr>
          <w:lang w:val="en-GB"/>
        </w:rPr>
        <w:t>Check that fitted oil, fuel and air filters are genuine.</w:t>
      </w:r>
    </w:p>
    <w:p w14:paraId="05DAA08A" w14:textId="77777777" w:rsidR="00F01384" w:rsidRPr="00F01384" w:rsidRDefault="00F01384" w:rsidP="00F01384">
      <w:pPr>
        <w:pStyle w:val="ListParagraph"/>
        <w:numPr>
          <w:ilvl w:val="0"/>
          <w:numId w:val="50"/>
        </w:numPr>
        <w:jc w:val="left"/>
        <w:rPr>
          <w:lang w:val="en-GB"/>
        </w:rPr>
      </w:pPr>
      <w:r w:rsidRPr="00F01384">
        <w:rPr>
          <w:lang w:val="en-GB"/>
        </w:rPr>
        <w:t xml:space="preserve">Visually check the engine oil level and condition of the oil. </w:t>
      </w:r>
    </w:p>
    <w:p w14:paraId="2F4D7A1E" w14:textId="77777777" w:rsidR="00F01384" w:rsidRPr="00F01384" w:rsidRDefault="00F01384" w:rsidP="00F01384">
      <w:pPr>
        <w:pStyle w:val="ListParagraph"/>
        <w:numPr>
          <w:ilvl w:val="0"/>
          <w:numId w:val="50"/>
        </w:numPr>
        <w:jc w:val="left"/>
        <w:rPr>
          <w:lang w:val="en-GB"/>
        </w:rPr>
      </w:pPr>
      <w:r w:rsidRPr="00F01384">
        <w:rPr>
          <w:lang w:val="en-GB"/>
        </w:rPr>
        <w:t>Check the hydraulic steering oil level – low level is an indication of a system leak.</w:t>
      </w:r>
    </w:p>
    <w:p w14:paraId="4A529C47" w14:textId="77777777" w:rsidR="00F01384" w:rsidRPr="00F01384" w:rsidRDefault="00F01384" w:rsidP="00F01384">
      <w:pPr>
        <w:pStyle w:val="ListParagraph"/>
        <w:numPr>
          <w:ilvl w:val="0"/>
          <w:numId w:val="50"/>
        </w:numPr>
        <w:jc w:val="left"/>
        <w:rPr>
          <w:lang w:val="en-GB"/>
        </w:rPr>
      </w:pPr>
      <w:r w:rsidRPr="00F01384">
        <w:rPr>
          <w:lang w:val="en-GB"/>
        </w:rPr>
        <w:t>Check brake fluid level – low level is an indication of worn brake shoes/pads or leaking fluid.</w:t>
      </w:r>
    </w:p>
    <w:p w14:paraId="5E421F4A" w14:textId="77777777" w:rsidR="00F01384" w:rsidRPr="00F01384" w:rsidRDefault="00F01384" w:rsidP="00F01384">
      <w:pPr>
        <w:pStyle w:val="ListParagraph"/>
        <w:numPr>
          <w:ilvl w:val="0"/>
          <w:numId w:val="50"/>
        </w:numPr>
        <w:jc w:val="left"/>
        <w:rPr>
          <w:lang w:val="en-GB"/>
        </w:rPr>
      </w:pPr>
      <w:r w:rsidRPr="00F01384">
        <w:rPr>
          <w:lang w:val="en-GB"/>
        </w:rPr>
        <w:t>Check clutch hydraulic fluid level - low level indicates worn clutch or leaking fluid.</w:t>
      </w:r>
    </w:p>
    <w:p w14:paraId="29B74F5F" w14:textId="77777777" w:rsidR="00F01384" w:rsidRPr="00F01384" w:rsidRDefault="00F01384" w:rsidP="00F01384">
      <w:pPr>
        <w:pStyle w:val="ListParagraph"/>
        <w:numPr>
          <w:ilvl w:val="0"/>
          <w:numId w:val="50"/>
        </w:numPr>
        <w:jc w:val="left"/>
        <w:rPr>
          <w:lang w:val="en-GB"/>
        </w:rPr>
      </w:pPr>
      <w:r w:rsidRPr="00F01384">
        <w:rPr>
          <w:lang w:val="en-GB"/>
        </w:rPr>
        <w:t>Check water coolant level and check for discolouring of the coolant – low level may indicate leak in the system or an overheating engine. Discoloured coolant may indicate corrosion of the radiator and the use of improper fluid.</w:t>
      </w:r>
    </w:p>
    <w:p w14:paraId="786CC228" w14:textId="77777777" w:rsidR="00F01384" w:rsidRPr="00F01384" w:rsidRDefault="00F01384" w:rsidP="00F01384">
      <w:pPr>
        <w:pStyle w:val="ListParagraph"/>
        <w:numPr>
          <w:ilvl w:val="0"/>
          <w:numId w:val="50"/>
        </w:numPr>
        <w:jc w:val="left"/>
        <w:rPr>
          <w:lang w:val="en-GB"/>
        </w:rPr>
      </w:pPr>
      <w:r w:rsidRPr="00F01384">
        <w:rPr>
          <w:lang w:val="en-GB"/>
        </w:rPr>
        <w:t>Check battery for security and fluid levels.</w:t>
      </w:r>
    </w:p>
    <w:p w14:paraId="7F615FC7" w14:textId="77777777" w:rsidR="00F01384" w:rsidRPr="00F01384" w:rsidRDefault="00F01384" w:rsidP="00F01384">
      <w:pPr>
        <w:pStyle w:val="ListParagraph"/>
        <w:numPr>
          <w:ilvl w:val="0"/>
          <w:numId w:val="50"/>
        </w:numPr>
        <w:jc w:val="left"/>
        <w:rPr>
          <w:lang w:val="en-GB"/>
        </w:rPr>
      </w:pPr>
      <w:r w:rsidRPr="00F01384">
        <w:rPr>
          <w:lang w:val="en-GB"/>
        </w:rPr>
        <w:lastRenderedPageBreak/>
        <w:t>Check condition of radiator – ensure radiator grill is not blocked or damaged.</w:t>
      </w:r>
    </w:p>
    <w:p w14:paraId="55A4612F" w14:textId="77777777" w:rsidR="00F01384" w:rsidRPr="00F01384" w:rsidRDefault="00F01384" w:rsidP="00F01384">
      <w:pPr>
        <w:pStyle w:val="ListParagraph"/>
        <w:numPr>
          <w:ilvl w:val="0"/>
          <w:numId w:val="50"/>
        </w:numPr>
        <w:jc w:val="left"/>
        <w:rPr>
          <w:lang w:val="en-GB"/>
        </w:rPr>
      </w:pPr>
      <w:r w:rsidRPr="00F01384">
        <w:rPr>
          <w:lang w:val="en-GB"/>
        </w:rPr>
        <w:t>Check condition of radiator fan.</w:t>
      </w:r>
    </w:p>
    <w:p w14:paraId="1E3126B6" w14:textId="77777777" w:rsidR="00F01384" w:rsidRPr="00F01384" w:rsidRDefault="00F01384" w:rsidP="00F01384">
      <w:pPr>
        <w:pStyle w:val="ListParagraph"/>
        <w:numPr>
          <w:ilvl w:val="0"/>
          <w:numId w:val="50"/>
        </w:numPr>
        <w:jc w:val="left"/>
        <w:rPr>
          <w:lang w:val="en-GB"/>
        </w:rPr>
      </w:pPr>
      <w:r w:rsidRPr="00F01384">
        <w:rPr>
          <w:lang w:val="en-GB"/>
        </w:rPr>
        <w:t>Check condition of all V-belts – check inside of belts for cracking.</w:t>
      </w:r>
    </w:p>
    <w:p w14:paraId="5EA6D767" w14:textId="77777777" w:rsidR="00F01384" w:rsidRPr="00F01384" w:rsidRDefault="00F01384" w:rsidP="00F01384">
      <w:pPr>
        <w:pStyle w:val="ListParagraph"/>
        <w:numPr>
          <w:ilvl w:val="0"/>
          <w:numId w:val="50"/>
        </w:numPr>
        <w:jc w:val="left"/>
        <w:rPr>
          <w:lang w:val="en-GB"/>
        </w:rPr>
      </w:pPr>
      <w:r w:rsidRPr="00F01384">
        <w:rPr>
          <w:lang w:val="en-GB"/>
        </w:rPr>
        <w:t>Remove the air filter. It should be genuine and clean.</w:t>
      </w:r>
    </w:p>
    <w:p w14:paraId="41A2689A" w14:textId="77777777" w:rsidR="00F01384" w:rsidRPr="00F01384" w:rsidRDefault="00F01384" w:rsidP="00F01384">
      <w:pPr>
        <w:pStyle w:val="ListParagraph"/>
        <w:numPr>
          <w:ilvl w:val="0"/>
          <w:numId w:val="50"/>
        </w:numPr>
        <w:jc w:val="left"/>
        <w:rPr>
          <w:lang w:val="en-GB"/>
        </w:rPr>
      </w:pPr>
      <w:r w:rsidRPr="00F01384">
        <w:rPr>
          <w:lang w:val="en-GB"/>
        </w:rPr>
        <w:t>Check the inside of the air filter housing. There should be no oil present. Oil blown from the engine to the air filter housing can be a sign of serious engine wear.</w:t>
      </w:r>
    </w:p>
    <w:p w14:paraId="0E93C227" w14:textId="77777777" w:rsidR="00F01384" w:rsidRPr="00F01384" w:rsidRDefault="00F01384" w:rsidP="00F01384">
      <w:pPr>
        <w:pStyle w:val="Heading4"/>
        <w:rPr>
          <w:lang w:val="en-GB"/>
        </w:rPr>
      </w:pPr>
      <w:r w:rsidRPr="00F01384">
        <w:rPr>
          <w:lang w:val="en-GB"/>
        </w:rPr>
        <w:t>Engine</w:t>
      </w:r>
    </w:p>
    <w:p w14:paraId="558BFC5A" w14:textId="77777777" w:rsidR="00F01384" w:rsidRPr="00F01384" w:rsidRDefault="00F01384" w:rsidP="00F01384">
      <w:pPr>
        <w:pStyle w:val="ListParagraph"/>
        <w:numPr>
          <w:ilvl w:val="0"/>
          <w:numId w:val="50"/>
        </w:numPr>
        <w:jc w:val="left"/>
        <w:rPr>
          <w:lang w:val="en-GB"/>
        </w:rPr>
      </w:pPr>
      <w:r w:rsidRPr="00F01384">
        <w:rPr>
          <w:lang w:val="en-GB"/>
        </w:rPr>
        <w:t>The vehicle should not have been started since the previous day before the assessment i.e. the engine must be completely cold.</w:t>
      </w:r>
    </w:p>
    <w:p w14:paraId="765CECA6" w14:textId="77777777" w:rsidR="00F01384" w:rsidRPr="00F01384" w:rsidRDefault="00F01384" w:rsidP="00F01384">
      <w:pPr>
        <w:pStyle w:val="ListParagraph"/>
        <w:numPr>
          <w:ilvl w:val="0"/>
          <w:numId w:val="50"/>
        </w:numPr>
        <w:jc w:val="left"/>
        <w:rPr>
          <w:lang w:val="en-GB"/>
        </w:rPr>
      </w:pPr>
      <w:r w:rsidRPr="00F01384">
        <w:rPr>
          <w:lang w:val="en-GB"/>
        </w:rPr>
        <w:t>Check that the engine starts without any difficulty.</w:t>
      </w:r>
    </w:p>
    <w:p w14:paraId="65EF81FB" w14:textId="77777777" w:rsidR="00F01384" w:rsidRPr="00F01384" w:rsidRDefault="00F01384" w:rsidP="00F01384">
      <w:pPr>
        <w:pStyle w:val="ListParagraph"/>
        <w:numPr>
          <w:ilvl w:val="0"/>
          <w:numId w:val="50"/>
        </w:numPr>
        <w:jc w:val="left"/>
        <w:rPr>
          <w:lang w:val="en-GB"/>
        </w:rPr>
      </w:pPr>
      <w:r w:rsidRPr="00F01384">
        <w:rPr>
          <w:lang w:val="en-GB"/>
        </w:rPr>
        <w:t>Listen for any abnormal noises out of the engine.</w:t>
      </w:r>
    </w:p>
    <w:p w14:paraId="305A66C2" w14:textId="77777777" w:rsidR="00F01384" w:rsidRPr="00F01384" w:rsidRDefault="00F01384" w:rsidP="00F01384">
      <w:pPr>
        <w:pStyle w:val="ListParagraph"/>
        <w:numPr>
          <w:ilvl w:val="0"/>
          <w:numId w:val="50"/>
        </w:numPr>
        <w:jc w:val="left"/>
        <w:rPr>
          <w:lang w:val="en-GB"/>
        </w:rPr>
      </w:pPr>
      <w:r w:rsidRPr="00F01384">
        <w:rPr>
          <w:lang w:val="en-GB"/>
        </w:rPr>
        <w:t>Check that there is no smoke with a light blue colour coming out of the exhaust as this is an indicating that engine oil is being burned which may indicate serious engine problems.</w:t>
      </w:r>
    </w:p>
    <w:p w14:paraId="1724DB86" w14:textId="77777777" w:rsidR="00F01384" w:rsidRPr="00F01384" w:rsidRDefault="00F01384" w:rsidP="00F01384">
      <w:pPr>
        <w:pStyle w:val="ListParagraph"/>
        <w:numPr>
          <w:ilvl w:val="0"/>
          <w:numId w:val="50"/>
        </w:numPr>
        <w:jc w:val="left"/>
        <w:rPr>
          <w:lang w:val="en-GB"/>
        </w:rPr>
      </w:pPr>
      <w:r w:rsidRPr="00F01384">
        <w:rPr>
          <w:lang w:val="en-GB"/>
        </w:rPr>
        <w:t>With the engine heated up check that there is no black smoke coming out of the exhaust which may indicate serious fuel injection problems.</w:t>
      </w:r>
    </w:p>
    <w:p w14:paraId="7C065C3F" w14:textId="77777777" w:rsidR="00F01384" w:rsidRPr="00F01384" w:rsidRDefault="00F01384" w:rsidP="00F01384">
      <w:pPr>
        <w:pStyle w:val="ListParagraph"/>
        <w:numPr>
          <w:ilvl w:val="0"/>
          <w:numId w:val="50"/>
        </w:numPr>
        <w:jc w:val="left"/>
        <w:rPr>
          <w:lang w:val="en-GB"/>
        </w:rPr>
      </w:pPr>
      <w:r w:rsidRPr="00F01384">
        <w:rPr>
          <w:lang w:val="en-GB"/>
        </w:rPr>
        <w:t>In particular pay attention to the colour of the exhaust fumes whilst quickly pressing and releasing the accelerator – there should be no blue and very little black smoke.</w:t>
      </w:r>
    </w:p>
    <w:p w14:paraId="1B0DE269" w14:textId="77777777" w:rsidR="00F01384" w:rsidRPr="00F01384" w:rsidRDefault="00F01384" w:rsidP="00F01384">
      <w:pPr>
        <w:pStyle w:val="ListParagraph"/>
        <w:numPr>
          <w:ilvl w:val="0"/>
          <w:numId w:val="50"/>
        </w:numPr>
        <w:jc w:val="left"/>
        <w:rPr>
          <w:lang w:val="en-GB"/>
        </w:rPr>
      </w:pPr>
      <w:r w:rsidRPr="00F01384">
        <w:rPr>
          <w:lang w:val="en-GB"/>
        </w:rPr>
        <w:t>Check that the exhaust pipe is not leaking anywhere.</w:t>
      </w:r>
    </w:p>
    <w:p w14:paraId="7EB3A3FE" w14:textId="77777777" w:rsidR="00F01384" w:rsidRPr="00F01384" w:rsidRDefault="00F01384" w:rsidP="00F01384">
      <w:pPr>
        <w:pStyle w:val="ListParagraph"/>
        <w:numPr>
          <w:ilvl w:val="0"/>
          <w:numId w:val="50"/>
        </w:numPr>
        <w:jc w:val="left"/>
        <w:rPr>
          <w:lang w:val="en-GB"/>
        </w:rPr>
      </w:pPr>
      <w:r w:rsidRPr="00F01384">
        <w:rPr>
          <w:lang w:val="en-GB"/>
        </w:rPr>
        <w:t>The engine should be stopped and restarted later after completing the other checks – failure to start again may indicate fuel injection pump problems (on diesel engines).</w:t>
      </w:r>
    </w:p>
    <w:p w14:paraId="4CA73CE9" w14:textId="77777777" w:rsidR="00F01384" w:rsidRPr="00F01384" w:rsidRDefault="00F01384" w:rsidP="00F01384">
      <w:pPr>
        <w:pStyle w:val="Heading4"/>
        <w:rPr>
          <w:lang w:val="en-GB"/>
        </w:rPr>
      </w:pPr>
      <w:r w:rsidRPr="00F01384">
        <w:rPr>
          <w:lang w:val="en-GB"/>
        </w:rPr>
        <w:t>Steering</w:t>
      </w:r>
    </w:p>
    <w:p w14:paraId="46D89760" w14:textId="77777777" w:rsidR="00F01384" w:rsidRPr="00F01384" w:rsidRDefault="00F01384" w:rsidP="00F01384">
      <w:pPr>
        <w:pStyle w:val="ListParagraph"/>
        <w:numPr>
          <w:ilvl w:val="0"/>
          <w:numId w:val="50"/>
        </w:numPr>
        <w:jc w:val="left"/>
        <w:rPr>
          <w:lang w:val="en-GB"/>
        </w:rPr>
      </w:pPr>
      <w:r w:rsidRPr="00F01384">
        <w:rPr>
          <w:lang w:val="en-GB"/>
        </w:rPr>
        <w:t>With the vehicle stationary and with the engine running (for power assisted steering) get someone to turn the steering wheel back and forth. Visually check the steering linkage for any obvious wear. In particular check that there is no erratic movement in the linkage ball joints which may indicate dangerous wear in the ball joints.</w:t>
      </w:r>
    </w:p>
    <w:p w14:paraId="7E342AD1" w14:textId="77777777" w:rsidR="00F01384" w:rsidRPr="00F01384" w:rsidRDefault="00F01384" w:rsidP="00F01384">
      <w:pPr>
        <w:pStyle w:val="ListParagraph"/>
        <w:numPr>
          <w:ilvl w:val="0"/>
          <w:numId w:val="50"/>
        </w:numPr>
        <w:jc w:val="left"/>
        <w:rPr>
          <w:lang w:val="en-GB"/>
        </w:rPr>
      </w:pPr>
      <w:r w:rsidRPr="00F01384">
        <w:rPr>
          <w:lang w:val="en-GB"/>
        </w:rPr>
        <w:t>With the wheels in the straight-ahead position, check that the steering wheel is correctly aligned – if not this could indicate a problem with the wheel alignment.</w:t>
      </w:r>
    </w:p>
    <w:p w14:paraId="325B982D" w14:textId="77777777" w:rsidR="00F01384" w:rsidRPr="00F01384" w:rsidRDefault="00F01384" w:rsidP="00F01384">
      <w:pPr>
        <w:pStyle w:val="ListParagraph"/>
        <w:numPr>
          <w:ilvl w:val="0"/>
          <w:numId w:val="50"/>
        </w:numPr>
        <w:jc w:val="left"/>
        <w:rPr>
          <w:lang w:val="en-GB"/>
        </w:rPr>
      </w:pPr>
      <w:r w:rsidRPr="00F01384">
        <w:rPr>
          <w:lang w:val="en-GB"/>
        </w:rPr>
        <w:t>Check that there is even wear on the front tyres. If there is excessive wear on the inside or outside of the tyres this will indicate problems with the wheel alignment. This could also indicate the vehicle was in a crash at some stage.</w:t>
      </w:r>
    </w:p>
    <w:p w14:paraId="7EE9C0BF" w14:textId="77777777" w:rsidR="00F01384" w:rsidRPr="00F01384" w:rsidRDefault="00F01384" w:rsidP="00F01384">
      <w:pPr>
        <w:pStyle w:val="Heading4"/>
        <w:rPr>
          <w:lang w:val="en-GB"/>
        </w:rPr>
      </w:pPr>
      <w:r w:rsidRPr="00F01384">
        <w:rPr>
          <w:lang w:val="en-GB"/>
        </w:rPr>
        <w:t>Underneath Vehicle</w:t>
      </w:r>
    </w:p>
    <w:p w14:paraId="68946DC0" w14:textId="77777777" w:rsidR="00F01384" w:rsidRPr="00F01384" w:rsidRDefault="00F01384" w:rsidP="00F01384">
      <w:pPr>
        <w:pStyle w:val="ListParagraph"/>
        <w:numPr>
          <w:ilvl w:val="0"/>
          <w:numId w:val="50"/>
        </w:numPr>
        <w:jc w:val="left"/>
        <w:rPr>
          <w:lang w:val="en-GB"/>
        </w:rPr>
      </w:pPr>
      <w:r w:rsidRPr="00F01384">
        <w:rPr>
          <w:lang w:val="en-GB"/>
        </w:rPr>
        <w:t>Check the chassis for cracks or damage.</w:t>
      </w:r>
    </w:p>
    <w:p w14:paraId="21433D16" w14:textId="77777777" w:rsidR="00F01384" w:rsidRPr="00F01384" w:rsidRDefault="00F01384" w:rsidP="00F01384">
      <w:pPr>
        <w:pStyle w:val="ListParagraph"/>
        <w:numPr>
          <w:ilvl w:val="0"/>
          <w:numId w:val="50"/>
        </w:numPr>
        <w:jc w:val="left"/>
        <w:rPr>
          <w:lang w:val="en-GB"/>
        </w:rPr>
      </w:pPr>
      <w:r w:rsidRPr="00F01384">
        <w:rPr>
          <w:lang w:val="en-GB"/>
        </w:rPr>
        <w:t>Check shock absorbers for any sign of leaking fluid.</w:t>
      </w:r>
    </w:p>
    <w:p w14:paraId="2B8B42C5" w14:textId="77777777" w:rsidR="00F01384" w:rsidRPr="00F01384" w:rsidRDefault="00F01384" w:rsidP="00F01384">
      <w:pPr>
        <w:pStyle w:val="ListParagraph"/>
        <w:numPr>
          <w:ilvl w:val="0"/>
          <w:numId w:val="50"/>
        </w:numPr>
        <w:jc w:val="left"/>
        <w:rPr>
          <w:lang w:val="en-GB"/>
        </w:rPr>
      </w:pPr>
      <w:r w:rsidRPr="00F01384">
        <w:rPr>
          <w:lang w:val="en-GB"/>
        </w:rPr>
        <w:t>Visually check all suspension bushings and linkages for signs of wear or damage.</w:t>
      </w:r>
    </w:p>
    <w:p w14:paraId="188D47E0" w14:textId="77777777" w:rsidR="00F01384" w:rsidRPr="00F01384" w:rsidRDefault="00F01384" w:rsidP="00F01384">
      <w:pPr>
        <w:pStyle w:val="ListParagraph"/>
        <w:numPr>
          <w:ilvl w:val="0"/>
          <w:numId w:val="50"/>
        </w:numPr>
        <w:jc w:val="left"/>
        <w:rPr>
          <w:lang w:val="en-GB"/>
        </w:rPr>
      </w:pPr>
      <w:r w:rsidRPr="00F01384">
        <w:rPr>
          <w:lang w:val="en-GB"/>
        </w:rPr>
        <w:t>Check that suspension springs are not damaged or broken.</w:t>
      </w:r>
    </w:p>
    <w:p w14:paraId="7F0B1AB6" w14:textId="77777777" w:rsidR="00F01384" w:rsidRPr="00F01384" w:rsidRDefault="00F01384" w:rsidP="00F01384">
      <w:pPr>
        <w:pStyle w:val="ListParagraph"/>
        <w:numPr>
          <w:ilvl w:val="0"/>
          <w:numId w:val="50"/>
        </w:numPr>
        <w:jc w:val="left"/>
        <w:rPr>
          <w:lang w:val="en-GB"/>
        </w:rPr>
      </w:pPr>
      <w:r w:rsidRPr="00F01384">
        <w:rPr>
          <w:lang w:val="en-GB"/>
        </w:rPr>
        <w:t>Inspect the exhaust for security and damage.</w:t>
      </w:r>
    </w:p>
    <w:p w14:paraId="680CBD1D" w14:textId="77777777" w:rsidR="00F01384" w:rsidRPr="00F01384" w:rsidRDefault="00F01384" w:rsidP="00F01384">
      <w:pPr>
        <w:pStyle w:val="ListParagraph"/>
        <w:numPr>
          <w:ilvl w:val="0"/>
          <w:numId w:val="50"/>
        </w:numPr>
        <w:jc w:val="left"/>
        <w:rPr>
          <w:lang w:val="en-GB"/>
        </w:rPr>
      </w:pPr>
      <w:r w:rsidRPr="00F01384">
        <w:rPr>
          <w:lang w:val="en-GB"/>
        </w:rPr>
        <w:t>Ensure there are no leaks or damage to the gearbox and axles.</w:t>
      </w:r>
    </w:p>
    <w:p w14:paraId="4BBFEB42" w14:textId="77777777" w:rsidR="00F01384" w:rsidRPr="00F01384" w:rsidRDefault="00F01384" w:rsidP="00F01384">
      <w:pPr>
        <w:pStyle w:val="ListParagraph"/>
        <w:numPr>
          <w:ilvl w:val="0"/>
          <w:numId w:val="50"/>
        </w:numPr>
        <w:jc w:val="left"/>
        <w:rPr>
          <w:lang w:val="en-GB"/>
        </w:rPr>
      </w:pPr>
      <w:r w:rsidRPr="00F01384">
        <w:rPr>
          <w:lang w:val="en-GB"/>
        </w:rPr>
        <w:t>Check the fuel tank for leaks and damage.</w:t>
      </w:r>
    </w:p>
    <w:p w14:paraId="1CB12822" w14:textId="77777777" w:rsidR="00F01384" w:rsidRPr="00F01384" w:rsidRDefault="00F01384" w:rsidP="00F01384">
      <w:pPr>
        <w:pStyle w:val="ListParagraph"/>
        <w:numPr>
          <w:ilvl w:val="0"/>
          <w:numId w:val="50"/>
        </w:numPr>
        <w:jc w:val="left"/>
        <w:rPr>
          <w:lang w:val="en-GB"/>
        </w:rPr>
      </w:pPr>
      <w:r w:rsidRPr="00F01384">
        <w:rPr>
          <w:lang w:val="en-GB"/>
        </w:rPr>
        <w:t>Ensure there is no damage or bearing wear in the drive shafts.</w:t>
      </w:r>
    </w:p>
    <w:p w14:paraId="535D5C12" w14:textId="77777777" w:rsidR="00F01384" w:rsidRPr="00F01384" w:rsidRDefault="00F01384" w:rsidP="00F01384">
      <w:pPr>
        <w:pStyle w:val="Heading4"/>
        <w:rPr>
          <w:lang w:val="en-GB"/>
        </w:rPr>
      </w:pPr>
      <w:r w:rsidRPr="00F01384">
        <w:rPr>
          <w:lang w:val="en-GB"/>
        </w:rPr>
        <w:lastRenderedPageBreak/>
        <w:t>Test Drive</w:t>
      </w:r>
    </w:p>
    <w:p w14:paraId="3FA1EF76" w14:textId="77777777" w:rsidR="00F01384" w:rsidRPr="00F01384" w:rsidRDefault="00F01384" w:rsidP="00F01384">
      <w:pPr>
        <w:pStyle w:val="ListParagraph"/>
        <w:numPr>
          <w:ilvl w:val="0"/>
          <w:numId w:val="50"/>
        </w:numPr>
        <w:jc w:val="left"/>
        <w:rPr>
          <w:lang w:val="en-GB"/>
        </w:rPr>
      </w:pPr>
      <w:r w:rsidRPr="00F01384">
        <w:rPr>
          <w:lang w:val="en-GB"/>
        </w:rPr>
        <w:t>Ensure all gauges are working including the speedometer.</w:t>
      </w:r>
    </w:p>
    <w:p w14:paraId="426C624D" w14:textId="77777777" w:rsidR="00F01384" w:rsidRPr="00F01384" w:rsidRDefault="00F01384" w:rsidP="00F01384">
      <w:pPr>
        <w:pStyle w:val="ListParagraph"/>
        <w:numPr>
          <w:ilvl w:val="0"/>
          <w:numId w:val="50"/>
        </w:numPr>
        <w:jc w:val="left"/>
        <w:rPr>
          <w:lang w:val="en-GB"/>
        </w:rPr>
      </w:pPr>
      <w:r w:rsidRPr="00F01384">
        <w:rPr>
          <w:lang w:val="en-GB"/>
        </w:rPr>
        <w:t>While driving listen for any unusual noises.</w:t>
      </w:r>
    </w:p>
    <w:p w14:paraId="5303F50B" w14:textId="77777777" w:rsidR="00F01384" w:rsidRPr="00F01384" w:rsidRDefault="00F01384" w:rsidP="00F01384">
      <w:pPr>
        <w:pStyle w:val="ListParagraph"/>
        <w:numPr>
          <w:ilvl w:val="0"/>
          <w:numId w:val="50"/>
        </w:numPr>
        <w:jc w:val="left"/>
        <w:rPr>
          <w:lang w:val="en-GB"/>
        </w:rPr>
      </w:pPr>
      <w:r w:rsidRPr="00F01384">
        <w:rPr>
          <w:lang w:val="en-GB"/>
        </w:rPr>
        <w:t>Ensure selection of all gears is smooth and that there is no noise out of the gearbox. Check back-gear also.</w:t>
      </w:r>
    </w:p>
    <w:p w14:paraId="59DC955D" w14:textId="77777777" w:rsidR="00F01384" w:rsidRPr="00F01384" w:rsidRDefault="00F01384" w:rsidP="00F01384">
      <w:pPr>
        <w:pStyle w:val="ListParagraph"/>
        <w:numPr>
          <w:ilvl w:val="0"/>
          <w:numId w:val="50"/>
        </w:numPr>
        <w:jc w:val="left"/>
        <w:rPr>
          <w:lang w:val="en-GB"/>
        </w:rPr>
      </w:pPr>
      <w:r w:rsidRPr="00F01384">
        <w:rPr>
          <w:lang w:val="en-GB"/>
        </w:rPr>
        <w:t>On 4 x 4 vehicles check for the smooth engagement of four-wheel drive and low gearbox option.</w:t>
      </w:r>
    </w:p>
    <w:p w14:paraId="7E5AFFFA" w14:textId="77777777" w:rsidR="00F01384" w:rsidRPr="00F01384" w:rsidRDefault="00F01384" w:rsidP="00F01384">
      <w:pPr>
        <w:pStyle w:val="ListParagraph"/>
        <w:numPr>
          <w:ilvl w:val="0"/>
          <w:numId w:val="50"/>
        </w:numPr>
        <w:jc w:val="left"/>
        <w:rPr>
          <w:lang w:val="en-GB"/>
        </w:rPr>
      </w:pPr>
      <w:r w:rsidRPr="00F01384">
        <w:rPr>
          <w:lang w:val="en-GB"/>
        </w:rPr>
        <w:t>Ensure the steering is light and responsive and that the vehicle tends to drive in a straight line.</w:t>
      </w:r>
    </w:p>
    <w:p w14:paraId="041B08F1" w14:textId="77777777" w:rsidR="00F01384" w:rsidRPr="00F01384" w:rsidRDefault="00F01384" w:rsidP="00F01384">
      <w:pPr>
        <w:pStyle w:val="ListParagraph"/>
        <w:numPr>
          <w:ilvl w:val="0"/>
          <w:numId w:val="50"/>
        </w:numPr>
        <w:jc w:val="left"/>
        <w:rPr>
          <w:lang w:val="en-GB"/>
        </w:rPr>
      </w:pPr>
      <w:r w:rsidRPr="00F01384">
        <w:rPr>
          <w:lang w:val="en-GB"/>
        </w:rPr>
        <w:t>At a reasonable speed apply the brakes hard to simulate an emergency stop.</w:t>
      </w:r>
    </w:p>
    <w:p w14:paraId="1C32C76A" w14:textId="77777777" w:rsidR="00F01384" w:rsidRPr="00F01384" w:rsidRDefault="00F01384" w:rsidP="00F01384">
      <w:pPr>
        <w:pStyle w:val="ListParagraph"/>
        <w:numPr>
          <w:ilvl w:val="0"/>
          <w:numId w:val="50"/>
        </w:numPr>
        <w:jc w:val="left"/>
        <w:rPr>
          <w:lang w:val="en-GB"/>
        </w:rPr>
      </w:pPr>
      <w:r w:rsidRPr="00F01384">
        <w:rPr>
          <w:lang w:val="en-GB"/>
        </w:rPr>
        <w:t>Ensure the brakes work well.</w:t>
      </w:r>
    </w:p>
    <w:p w14:paraId="6318FA62" w14:textId="77777777" w:rsidR="00F01384" w:rsidRPr="00F01384" w:rsidRDefault="00F01384" w:rsidP="00F01384">
      <w:pPr>
        <w:pStyle w:val="ListParagraph"/>
        <w:numPr>
          <w:ilvl w:val="0"/>
          <w:numId w:val="50"/>
        </w:numPr>
        <w:jc w:val="left"/>
        <w:rPr>
          <w:lang w:val="en-GB"/>
        </w:rPr>
      </w:pPr>
      <w:r w:rsidRPr="00F01384">
        <w:rPr>
          <w:lang w:val="en-GB"/>
        </w:rPr>
        <w:t>While braking ensures the vehicle stops in a straight line – if the vehicle tends to not stop in a straight line this could be an indication of a brake problem or steering or chassis damage.</w:t>
      </w:r>
    </w:p>
    <w:p w14:paraId="504A6960" w14:textId="77777777" w:rsidR="00F01384" w:rsidRDefault="00F01384" w:rsidP="00F01384">
      <w:pPr>
        <w:pStyle w:val="ListParagraph"/>
        <w:numPr>
          <w:ilvl w:val="0"/>
          <w:numId w:val="50"/>
        </w:numPr>
        <w:jc w:val="left"/>
        <w:rPr>
          <w:lang w:val="en-GB"/>
        </w:rPr>
      </w:pPr>
      <w:r w:rsidRPr="00F01384">
        <w:rPr>
          <w:lang w:val="en-GB"/>
        </w:rPr>
        <w:t>In an open space and driving slowly, drive the vehicle with the steering wheel at a full turn and listen for any noises from the axle. Do this in both directions. Noise will likely indicate worn CV joints which will need replacing.</w:t>
      </w:r>
    </w:p>
    <w:p w14:paraId="51B977AB" w14:textId="77777777" w:rsidR="00F01384" w:rsidRDefault="00F01384" w:rsidP="00F01384">
      <w:pPr>
        <w:rPr>
          <w:lang w:val="en-GB"/>
        </w:rPr>
      </w:pPr>
    </w:p>
    <w:p w14:paraId="5330B542" w14:textId="77777777" w:rsidR="00F01384" w:rsidRDefault="00F01384" w:rsidP="00F01384">
      <w:pPr>
        <w:rPr>
          <w:lang w:val="en-GB"/>
        </w:rPr>
      </w:pPr>
    </w:p>
    <w:p w14:paraId="0EA69286" w14:textId="77777777" w:rsidR="00F01384" w:rsidRDefault="00F01384" w:rsidP="00F01384">
      <w:pPr>
        <w:pStyle w:val="Heading3"/>
      </w:pPr>
      <w:r>
        <w:t>Notes</w:t>
      </w:r>
    </w:p>
    <w:tbl>
      <w:tblPr>
        <w:tblStyle w:val="TableGrid"/>
        <w:tblW w:w="9872" w:type="dxa"/>
        <w:tblLook w:val="04A0" w:firstRow="1" w:lastRow="0" w:firstColumn="1" w:lastColumn="0" w:noHBand="0" w:noVBand="1"/>
      </w:tblPr>
      <w:tblGrid>
        <w:gridCol w:w="9872"/>
      </w:tblGrid>
      <w:tr w:rsidR="00F01384" w14:paraId="3F743537" w14:textId="77777777" w:rsidTr="00F01384">
        <w:trPr>
          <w:trHeight w:val="475"/>
        </w:trPr>
        <w:tc>
          <w:tcPr>
            <w:tcW w:w="9872" w:type="dxa"/>
          </w:tcPr>
          <w:p w14:paraId="274FE796" w14:textId="77777777" w:rsidR="00F01384" w:rsidRDefault="00F01384" w:rsidP="00F01384">
            <w:pPr>
              <w:rPr>
                <w:lang w:val="en-GB"/>
              </w:rPr>
            </w:pPr>
          </w:p>
        </w:tc>
      </w:tr>
      <w:tr w:rsidR="00F01384" w14:paraId="3D253060" w14:textId="77777777" w:rsidTr="00F01384">
        <w:trPr>
          <w:trHeight w:val="453"/>
        </w:trPr>
        <w:tc>
          <w:tcPr>
            <w:tcW w:w="9872" w:type="dxa"/>
          </w:tcPr>
          <w:p w14:paraId="682A6302" w14:textId="77777777" w:rsidR="00F01384" w:rsidRDefault="00F01384" w:rsidP="00F01384">
            <w:pPr>
              <w:rPr>
                <w:lang w:val="en-GB"/>
              </w:rPr>
            </w:pPr>
          </w:p>
        </w:tc>
      </w:tr>
      <w:tr w:rsidR="00F01384" w14:paraId="4205A347" w14:textId="77777777" w:rsidTr="00F01384">
        <w:trPr>
          <w:trHeight w:val="475"/>
        </w:trPr>
        <w:tc>
          <w:tcPr>
            <w:tcW w:w="9872" w:type="dxa"/>
          </w:tcPr>
          <w:p w14:paraId="56BD94E3" w14:textId="77777777" w:rsidR="00F01384" w:rsidRDefault="00F01384" w:rsidP="00F01384">
            <w:pPr>
              <w:rPr>
                <w:lang w:val="en-GB"/>
              </w:rPr>
            </w:pPr>
          </w:p>
        </w:tc>
      </w:tr>
      <w:tr w:rsidR="00F01384" w14:paraId="0CD9F2B3" w14:textId="77777777" w:rsidTr="00F01384">
        <w:trPr>
          <w:trHeight w:val="453"/>
        </w:trPr>
        <w:tc>
          <w:tcPr>
            <w:tcW w:w="9872" w:type="dxa"/>
          </w:tcPr>
          <w:p w14:paraId="6D55BA53" w14:textId="77777777" w:rsidR="00F01384" w:rsidRDefault="00F01384" w:rsidP="00F01384">
            <w:pPr>
              <w:rPr>
                <w:lang w:val="en-GB"/>
              </w:rPr>
            </w:pPr>
          </w:p>
        </w:tc>
      </w:tr>
      <w:tr w:rsidR="00F01384" w14:paraId="622BE1EA" w14:textId="77777777" w:rsidTr="00F01384">
        <w:trPr>
          <w:trHeight w:val="475"/>
        </w:trPr>
        <w:tc>
          <w:tcPr>
            <w:tcW w:w="9872" w:type="dxa"/>
          </w:tcPr>
          <w:p w14:paraId="204069E9" w14:textId="77777777" w:rsidR="00F01384" w:rsidRDefault="00F01384" w:rsidP="00F01384">
            <w:pPr>
              <w:rPr>
                <w:lang w:val="en-GB"/>
              </w:rPr>
            </w:pPr>
          </w:p>
        </w:tc>
      </w:tr>
      <w:tr w:rsidR="00F01384" w14:paraId="736BA446" w14:textId="77777777" w:rsidTr="00F01384">
        <w:trPr>
          <w:trHeight w:val="453"/>
        </w:trPr>
        <w:tc>
          <w:tcPr>
            <w:tcW w:w="9872" w:type="dxa"/>
          </w:tcPr>
          <w:p w14:paraId="4886B8C8" w14:textId="77777777" w:rsidR="00F01384" w:rsidRDefault="00F01384" w:rsidP="00F01384">
            <w:pPr>
              <w:rPr>
                <w:lang w:val="en-GB"/>
              </w:rPr>
            </w:pPr>
          </w:p>
        </w:tc>
      </w:tr>
      <w:tr w:rsidR="00F01384" w14:paraId="6129D8BD" w14:textId="77777777" w:rsidTr="00F01384">
        <w:trPr>
          <w:trHeight w:val="475"/>
        </w:trPr>
        <w:tc>
          <w:tcPr>
            <w:tcW w:w="9872" w:type="dxa"/>
          </w:tcPr>
          <w:p w14:paraId="038A068C" w14:textId="77777777" w:rsidR="00F01384" w:rsidRDefault="00F01384" w:rsidP="00F01384">
            <w:pPr>
              <w:rPr>
                <w:lang w:val="en-GB"/>
              </w:rPr>
            </w:pPr>
          </w:p>
        </w:tc>
      </w:tr>
      <w:tr w:rsidR="00F01384" w14:paraId="6C542FA5" w14:textId="77777777" w:rsidTr="00F01384">
        <w:trPr>
          <w:trHeight w:val="453"/>
        </w:trPr>
        <w:tc>
          <w:tcPr>
            <w:tcW w:w="9872" w:type="dxa"/>
          </w:tcPr>
          <w:p w14:paraId="1D6CA720" w14:textId="77777777" w:rsidR="00F01384" w:rsidRDefault="00F01384" w:rsidP="00F01384">
            <w:pPr>
              <w:rPr>
                <w:lang w:val="en-GB"/>
              </w:rPr>
            </w:pPr>
          </w:p>
        </w:tc>
      </w:tr>
      <w:tr w:rsidR="00F01384" w14:paraId="52BF6932" w14:textId="77777777" w:rsidTr="00F01384">
        <w:trPr>
          <w:trHeight w:val="453"/>
        </w:trPr>
        <w:tc>
          <w:tcPr>
            <w:tcW w:w="9872" w:type="dxa"/>
          </w:tcPr>
          <w:p w14:paraId="74B4AF8B" w14:textId="77777777" w:rsidR="00F01384" w:rsidRDefault="00F01384" w:rsidP="00F01384">
            <w:pPr>
              <w:rPr>
                <w:lang w:val="en-GB"/>
              </w:rPr>
            </w:pPr>
          </w:p>
        </w:tc>
      </w:tr>
      <w:tr w:rsidR="00F01384" w14:paraId="18BC451A" w14:textId="77777777" w:rsidTr="00F01384">
        <w:trPr>
          <w:trHeight w:val="453"/>
        </w:trPr>
        <w:tc>
          <w:tcPr>
            <w:tcW w:w="9872" w:type="dxa"/>
          </w:tcPr>
          <w:p w14:paraId="14338D31" w14:textId="77777777" w:rsidR="00F01384" w:rsidRDefault="00F01384" w:rsidP="00F01384">
            <w:pPr>
              <w:rPr>
                <w:lang w:val="en-GB"/>
              </w:rPr>
            </w:pPr>
          </w:p>
        </w:tc>
      </w:tr>
      <w:tr w:rsidR="00F01384" w14:paraId="510E206B" w14:textId="77777777" w:rsidTr="00F01384">
        <w:trPr>
          <w:trHeight w:val="453"/>
        </w:trPr>
        <w:tc>
          <w:tcPr>
            <w:tcW w:w="9872" w:type="dxa"/>
          </w:tcPr>
          <w:p w14:paraId="09B3C80C" w14:textId="77777777" w:rsidR="00F01384" w:rsidRDefault="00F01384" w:rsidP="00F01384">
            <w:pPr>
              <w:rPr>
                <w:lang w:val="en-GB"/>
              </w:rPr>
            </w:pPr>
          </w:p>
        </w:tc>
      </w:tr>
    </w:tbl>
    <w:p w14:paraId="25FE7B38" w14:textId="77777777" w:rsidR="00F01384" w:rsidRPr="00F01384" w:rsidRDefault="00F01384" w:rsidP="00F01384">
      <w:pPr>
        <w:rPr>
          <w:lang w:val="en-GB"/>
        </w:rPr>
      </w:pPr>
    </w:p>
    <w:p w14:paraId="2EC9DEB9" w14:textId="77777777" w:rsidR="004D4ED8" w:rsidRPr="00F01384" w:rsidRDefault="004D4ED8" w:rsidP="00F01384">
      <w:pPr>
        <w:rPr>
          <w:lang w:val="en-GB"/>
        </w:rPr>
      </w:pPr>
      <w:r w:rsidRPr="00F01384">
        <w:rPr>
          <w:lang w:val="en-GB"/>
        </w:rPr>
        <w:t xml:space="preserve"> </w:t>
      </w:r>
    </w:p>
    <w:sectPr w:rsidR="004D4ED8" w:rsidRPr="00F01384" w:rsidSect="007E4F9A">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701" w:right="1134" w:bottom="1134" w:left="1418"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41A70" w14:textId="77777777" w:rsidR="006647B7" w:rsidRDefault="006647B7" w:rsidP="00BE2F3E">
      <w:pPr>
        <w:spacing w:after="0"/>
      </w:pPr>
      <w:r>
        <w:separator/>
      </w:r>
    </w:p>
  </w:endnote>
  <w:endnote w:type="continuationSeparator" w:id="0">
    <w:p w14:paraId="714B4029" w14:textId="77777777" w:rsidR="006647B7" w:rsidRDefault="006647B7" w:rsidP="00BE2F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buntu">
    <w:altName w:val="Segoe Script"/>
    <w:charset w:val="00"/>
    <w:family w:val="swiss"/>
    <w:pitch w:val="variable"/>
    <w:sig w:usb0="00000001" w:usb1="5000205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ender Pro Bold">
    <w:altName w:val="Impact"/>
    <w:panose1 w:val="00000000000000000000"/>
    <w:charset w:val="00"/>
    <w:family w:val="modern"/>
    <w:notTrueType/>
    <w:pitch w:val="variable"/>
    <w:sig w:usb0="800002AF" w:usb1="5000204A" w:usb2="00000000" w:usb3="00000000" w:csb0="0000009F" w:csb1="00000000"/>
  </w:font>
  <w:font w:name="blender pro">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39DD7A" w14:textId="77777777" w:rsidR="00F839D6" w:rsidRDefault="00F839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12549" w14:textId="77777777" w:rsidR="00CC69C8" w:rsidRDefault="006647B7" w:rsidP="007E4F9A">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552B2C0C">
        <v:rect id="_x0000_i1025" style="width:0;height:1.5pt" o:hralign="center" o:hrstd="t" o:hr="t" fillcolor="#a0a0a0" stroked="f"/>
      </w:pict>
    </w:r>
  </w:p>
  <w:p w14:paraId="3660537D" w14:textId="77777777" w:rsidR="000B6819" w:rsidRPr="005B2835" w:rsidRDefault="006647B7" w:rsidP="000B6819">
    <w:pPr>
      <w:pStyle w:val="policyarea"/>
      <w:tabs>
        <w:tab w:val="right" w:pos="9923"/>
      </w:tabs>
      <w:spacing w:after="0"/>
      <w:rPr>
        <w:b w:val="0"/>
        <w:color w:val="BFBFBF" w:themeColor="background1" w:themeShade="BF"/>
        <w:sz w:val="20"/>
        <w:szCs w:val="20"/>
      </w:rPr>
    </w:pPr>
    <w:sdt>
      <w:sdtPr>
        <w:rPr>
          <w:b w:val="0"/>
          <w:color w:val="BFBFBF" w:themeColor="background1" w:themeShade="BF"/>
          <w:sz w:val="20"/>
          <w:szCs w:val="20"/>
        </w:rPr>
        <w:alias w:val="CT Name"/>
        <w:tag w:val="CT Name"/>
        <w:id w:val="1411350013"/>
        <w:dataBinding w:prefixMappings="xmlns:ns0='http://schemas.openxmlformats.org/officeDocument/2006/extended-properties' " w:xpath="/ns0:Properties[1]/ns0:Company[1]" w:storeItemID="{6668398D-A668-4E3E-A5EB-62B293D839F1}"/>
        <w:text/>
      </w:sdtPr>
      <w:sdtEndPr/>
      <w:sdtContent>
        <w:r w:rsidR="00F01384" w:rsidRPr="00F01384">
          <w:rPr>
            <w:b w:val="0"/>
            <w:color w:val="BFBFBF" w:themeColor="background1" w:themeShade="BF"/>
            <w:sz w:val="20"/>
            <w:szCs w:val="20"/>
          </w:rPr>
          <w:t xml:space="preserve">CT  fleet </w:t>
        </w:r>
        <w:r w:rsidR="00561302">
          <w:rPr>
            <w:b w:val="0"/>
            <w:color w:val="BFBFBF" w:themeColor="background1" w:themeShade="BF"/>
            <w:sz w:val="20"/>
            <w:szCs w:val="20"/>
          </w:rPr>
          <w:t>5</w:t>
        </w:r>
        <w:r w:rsidR="00F01384" w:rsidRPr="00F01384">
          <w:rPr>
            <w:b w:val="0"/>
            <w:color w:val="BFBFBF" w:themeColor="background1" w:themeShade="BF"/>
            <w:sz w:val="20"/>
            <w:szCs w:val="20"/>
          </w:rPr>
          <w:t xml:space="preserve"> – Rental  Vehicle Check</w:t>
        </w:r>
        <w:r w:rsidR="001456E2">
          <w:rPr>
            <w:b w:val="0"/>
            <w:color w:val="BFBFBF" w:themeColor="background1" w:themeShade="BF"/>
            <w:sz w:val="20"/>
            <w:szCs w:val="20"/>
          </w:rPr>
          <w:t>list</w:t>
        </w:r>
      </w:sdtContent>
    </w:sdt>
    <w:r w:rsidR="000B6819" w:rsidRPr="005B2835">
      <w:rPr>
        <w:b w:val="0"/>
        <w:color w:val="BFBFBF" w:themeColor="background1" w:themeShade="BF"/>
        <w:sz w:val="20"/>
        <w:szCs w:val="20"/>
      </w:rPr>
      <w:tab/>
    </w:r>
  </w:p>
  <w:p w14:paraId="286FA087" w14:textId="77777777" w:rsidR="000B6819" w:rsidRPr="000B6819" w:rsidRDefault="000B6819" w:rsidP="007E4F9A">
    <w:pPr>
      <w:pStyle w:val="Footer"/>
      <w:tabs>
        <w:tab w:val="clear" w:pos="4986"/>
        <w:tab w:val="clear" w:pos="9972"/>
        <w:tab w:val="right" w:pos="9639"/>
      </w:tabs>
    </w:pPr>
    <w:r w:rsidRPr="000B6819">
      <w:t xml:space="preserve">Date: </w:t>
    </w:r>
    <w:sdt>
      <w:sdtPr>
        <w:alias w:val="Date"/>
        <w:tag w:val="Date"/>
        <w:id w:val="-1521854739"/>
        <w:dataBinding w:prefixMappings="xmlns:ns0='http://schemas.openxmlformats.org/officeDocument/2006/extended-properties' " w:xpath="/ns0:Properties[1]/ns0:Manager[1]" w:storeItemID="{6668398D-A668-4E3E-A5EB-62B293D839F1}"/>
        <w:text/>
      </w:sdtPr>
      <w:sdtEndPr/>
      <w:sdtContent>
        <w:r w:rsidR="00110A9A">
          <w:t>01-12-2017</w:t>
        </w:r>
      </w:sdtContent>
    </w:sdt>
    <w:r w:rsidRPr="000B6819">
      <w:t xml:space="preserve">  •  Valid from: </w:t>
    </w:r>
    <w:sdt>
      <w:sdtPr>
        <w:alias w:val="Date"/>
        <w:tag w:val="Date"/>
        <w:id w:val="109552388"/>
        <w:dataBinding w:prefixMappings="xmlns:ns0='http://purl.org/dc/elements/1.1/' xmlns:ns1='http://schemas.openxmlformats.org/package/2006/metadata/core-properties' " w:xpath="/ns1:coreProperties[1]/ns1:keywords[1]" w:storeItemID="{6C3C8BC8-F283-45AE-878A-BAB7291924A1}"/>
        <w:text/>
      </w:sdtPr>
      <w:sdtEndPr/>
      <w:sdtContent>
        <w:r w:rsidR="00E72B45">
          <w:t>15-10-2018</w:t>
        </w:r>
      </w:sdtContent>
    </w:sdt>
    <w:r>
      <w:tab/>
      <w:t xml:space="preserve">Page </w:t>
    </w:r>
    <w:r>
      <w:rPr>
        <w:bCs/>
        <w:sz w:val="24"/>
        <w:szCs w:val="24"/>
      </w:rPr>
      <w:fldChar w:fldCharType="begin"/>
    </w:r>
    <w:r>
      <w:rPr>
        <w:bCs/>
      </w:rPr>
      <w:instrText xml:space="preserve"> PAGE </w:instrText>
    </w:r>
    <w:r>
      <w:rPr>
        <w:bCs/>
        <w:sz w:val="24"/>
        <w:szCs w:val="24"/>
      </w:rPr>
      <w:fldChar w:fldCharType="separate"/>
    </w:r>
    <w:r w:rsidR="00561302">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561302">
      <w:rPr>
        <w:bCs/>
        <w:noProof/>
      </w:rPr>
      <w:t>3</w:t>
    </w:r>
    <w:r>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A711C" w14:textId="77777777" w:rsidR="002D4C6A" w:rsidRDefault="002D4C6A" w:rsidP="002D4C6A">
    <w:pPr>
      <w:pStyle w:val="Header"/>
      <w:tabs>
        <w:tab w:val="clear" w:pos="4986"/>
        <w:tab w:val="center" w:pos="9923"/>
      </w:tabs>
    </w:pPr>
    <w:r w:rsidRPr="003D46B5">
      <w:t xml:space="preserve">Danish </w:t>
    </w:r>
    <w:r w:rsidRPr="00C15F2C">
      <w:rPr>
        <w:color w:val="AF161E"/>
      </w:rPr>
      <w:t>Refugee</w:t>
    </w:r>
    <w:r w:rsidRPr="003D46B5">
      <w:t xml:space="preserve"> Council </w:t>
    </w:r>
    <w:r>
      <w:t xml:space="preserve"> </w:t>
    </w:r>
    <w:r w:rsidRPr="002A7B61">
      <w:rPr>
        <w:rFonts w:ascii="Calibri" w:hAnsi="Calibri" w:cs="Calibri"/>
        <w:sz w:val="24"/>
        <w:szCs w:val="24"/>
      </w:rPr>
      <w:t>•</w:t>
    </w:r>
    <w:r>
      <w:rPr>
        <w:rFonts w:ascii="Calibri" w:hAnsi="Calibri" w:cs="Calibri"/>
        <w:sz w:val="24"/>
        <w:szCs w:val="24"/>
      </w:rPr>
      <w:t xml:space="preserve"> </w:t>
    </w:r>
    <w:r w:rsidRPr="003D46B5">
      <w:t xml:space="preserve"> </w:t>
    </w:r>
    <w:r w:rsidRPr="00777D0F">
      <w:t>Operation</w:t>
    </w:r>
    <w:r>
      <w:t>s</w:t>
    </w:r>
    <w:r w:rsidRPr="00777D0F">
      <w:t xml:space="preserve"> </w:t>
    </w:r>
    <w:r>
      <w:t>H</w:t>
    </w:r>
    <w:r w:rsidRPr="00777D0F">
      <w:t>andbook</w:t>
    </w:r>
  </w:p>
  <w:p w14:paraId="1F22077B" w14:textId="77777777" w:rsidR="002D4C6A" w:rsidRDefault="006647B7" w:rsidP="002D4C6A">
    <w:pPr>
      <w:pStyle w:val="Header"/>
      <w:tabs>
        <w:tab w:val="center" w:pos="9923"/>
      </w:tabs>
    </w:pPr>
    <w:sdt>
      <w:sdtPr>
        <w:rPr>
          <w:caps/>
        </w:rPr>
        <w:alias w:val="Policy area"/>
        <w:tag w:val="Policy area"/>
        <w:id w:val="979196849"/>
        <w:dataBinding w:prefixMappings="xmlns:ns0='http://schemas.openxmlformats.org/officeDocument/2006/extended-properties' " w:xpath="/ns0:Properties[1]/ns0:Company[1]" w:storeItemID="{6668398D-A668-4E3E-A5EB-62B293D839F1}"/>
        <w:text/>
      </w:sdtPr>
      <w:sdtEndPr/>
      <w:sdtContent>
        <w:r w:rsidR="00561302">
          <w:rPr>
            <w:caps/>
          </w:rPr>
          <w:t>CT  fleet 5 – Rental  Vehicle Checklist</w:t>
        </w:r>
      </w:sdtContent>
    </w:sdt>
    <w:r w:rsidR="002D4C6A">
      <w:t xml:space="preserve">  </w:t>
    </w:r>
    <w:r w:rsidR="002D4C6A" w:rsidRPr="002A7B61">
      <w:rPr>
        <w:rFonts w:ascii="Calibri" w:hAnsi="Calibri" w:cs="Calibri"/>
        <w:sz w:val="24"/>
        <w:szCs w:val="24"/>
      </w:rPr>
      <w:t>•</w:t>
    </w:r>
    <w:r w:rsidR="002D4C6A">
      <w:rPr>
        <w:rFonts w:ascii="Calibri" w:hAnsi="Calibri" w:cs="Calibri"/>
        <w:sz w:val="24"/>
        <w:szCs w:val="24"/>
      </w:rPr>
      <w:t xml:space="preserve"> </w:t>
    </w:r>
    <w:r w:rsidR="002D4C6A" w:rsidRPr="00777D0F">
      <w:t xml:space="preserve"> </w:t>
    </w:r>
    <w:sdt>
      <w:sdtPr>
        <w:rPr>
          <w:caps/>
        </w:rPr>
        <w:alias w:val="name of policy"/>
        <w:tag w:val="name of policy"/>
        <w:id w:val="-452167072"/>
        <w:dataBinding w:prefixMappings="xmlns:ns0='http://schemas.microsoft.com/office/2006/coverPageProps' " w:xpath="/ns0:CoverPageProperties[1]/ns0:Abstract[1]" w:storeItemID="{55AF091B-3C7A-41E3-B477-F2FDAA23CFDA}"/>
        <w:text/>
      </w:sdtPr>
      <w:sdtEndPr/>
      <w:sdtContent>
        <w:r w:rsidR="002D4C6A" w:rsidRPr="00475603">
          <w:rPr>
            <w:caps/>
          </w:rPr>
          <w:t>[name of policy]</w:t>
        </w:r>
      </w:sdtContent>
    </w:sdt>
  </w:p>
  <w:p w14:paraId="7785B805" w14:textId="77777777" w:rsidR="002D4C6A" w:rsidRDefault="002D4C6A" w:rsidP="002D4C6A">
    <w:pPr>
      <w:pStyle w:val="Footer"/>
      <w:tabs>
        <w:tab w:val="clear" w:pos="4986"/>
      </w:tabs>
      <w:jc w:val="right"/>
    </w:pPr>
    <w:r w:rsidRPr="001920EC">
      <w:t xml:space="preserve">Date: </w:t>
    </w:r>
    <w:sdt>
      <w:sdtPr>
        <w:alias w:val="Date"/>
        <w:tag w:val="Date"/>
        <w:id w:val="532776718"/>
        <w:dataBinding w:prefixMappings="xmlns:ns0='http://schemas.openxmlformats.org/officeDocument/2006/extended-properties' " w:xpath="/ns0:Properties[1]/ns0:Manager[1]" w:storeItemID="{6668398D-A668-4E3E-A5EB-62B293D839F1}"/>
        <w:text/>
      </w:sdtPr>
      <w:sdtEndPr/>
      <w:sdtContent>
        <w:r w:rsidR="00110A9A">
          <w:t>01-12-2017</w:t>
        </w:r>
      </w:sdtContent>
    </w:sdt>
    <w:r w:rsidRPr="001920EC">
      <w:t xml:space="preserve">  •  Valid from: </w:t>
    </w:r>
    <w:sdt>
      <w:sdtPr>
        <w:alias w:val="Date"/>
        <w:tag w:val="Date"/>
        <w:id w:val="2015410589"/>
        <w:dataBinding w:prefixMappings="xmlns:ns0='http://purl.org/dc/elements/1.1/' xmlns:ns1='http://schemas.openxmlformats.org/package/2006/metadata/core-properties' " w:xpath="/ns1:coreProperties[1]/ns1:keywords[1]" w:storeItemID="{6C3C8BC8-F283-45AE-878A-BAB7291924A1}"/>
        <w:text/>
      </w:sdtPr>
      <w:sdtEndPr/>
      <w:sdtContent>
        <w:r w:rsidR="00CF164F">
          <w:t>15-10-2018</w:t>
        </w:r>
      </w:sdtContent>
    </w:sdt>
    <w:r w:rsidRPr="001920EC">
      <w:t xml:space="preserve"> •   Version: </w:t>
    </w:r>
    <w:sdt>
      <w:sdtPr>
        <w:alias w:val="version no."/>
        <w:tag w:val="version no."/>
        <w:id w:val="580253508"/>
        <w:dataBinding w:prefixMappings="xmlns:ns0='http://purl.org/dc/elements/1.1/' xmlns:ns1='http://schemas.openxmlformats.org/package/2006/metadata/core-properties' " w:xpath="/ns1:coreProperties[1]/ns0:description[1]" w:storeItemID="{6C3C8BC8-F283-45AE-878A-BAB7291924A1}"/>
        <w:text w:multiLine="1"/>
      </w:sdtPr>
      <w:sdtEndPr/>
      <w:sdtContent>
        <w:r w:rsidRPr="001920EC">
          <w:t>[Version no.]</w:t>
        </w:r>
      </w:sdtContent>
    </w:sdt>
    <w:r w:rsidRPr="001920EC">
      <w:t xml:space="preserve"> </w:t>
    </w:r>
    <w:r>
      <w:tab/>
      <w:t xml:space="preserve">Page </w:t>
    </w:r>
    <w:r>
      <w:rPr>
        <w:b/>
        <w:bCs/>
        <w:sz w:val="24"/>
        <w:szCs w:val="24"/>
      </w:rPr>
      <w:fldChar w:fldCharType="begin"/>
    </w:r>
    <w:r>
      <w:rPr>
        <w:b/>
        <w:bCs/>
      </w:rPr>
      <w:instrText xml:space="preserve"> PAGE </w:instrText>
    </w:r>
    <w:r>
      <w:rPr>
        <w:b/>
        <w:bCs/>
        <w:sz w:val="24"/>
        <w:szCs w:val="24"/>
      </w:rPr>
      <w:fldChar w:fldCharType="separate"/>
    </w:r>
    <w:r w:rsidR="00DF6947">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02560">
      <w:rPr>
        <w:b/>
        <w:bCs/>
        <w:noProof/>
      </w:rPr>
      <w:t>3</w:t>
    </w:r>
    <w:r>
      <w:rPr>
        <w:b/>
        <w:bCs/>
        <w:sz w:val="24"/>
        <w:szCs w:val="24"/>
      </w:rPr>
      <w:fldChar w:fldCharType="end"/>
    </w:r>
  </w:p>
  <w:p w14:paraId="5FF19CD0" w14:textId="77777777" w:rsidR="002D4C6A" w:rsidRDefault="002D4C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3D198" w14:textId="77777777" w:rsidR="006647B7" w:rsidRDefault="006647B7" w:rsidP="00BE2F3E">
      <w:pPr>
        <w:spacing w:after="0"/>
      </w:pPr>
      <w:r>
        <w:separator/>
      </w:r>
    </w:p>
  </w:footnote>
  <w:footnote w:type="continuationSeparator" w:id="0">
    <w:p w14:paraId="5960EFD8" w14:textId="77777777" w:rsidR="006647B7" w:rsidRDefault="006647B7" w:rsidP="00BE2F3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B15EE" w14:textId="77777777" w:rsidR="00F839D6" w:rsidRDefault="00F839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E04D" w14:textId="77777777" w:rsidR="00DF6947" w:rsidRDefault="00A0095A" w:rsidP="007E4F9A">
    <w:pPr>
      <w:pStyle w:val="Header"/>
      <w:tabs>
        <w:tab w:val="clear" w:pos="4986"/>
        <w:tab w:val="clear" w:pos="9972"/>
        <w:tab w:val="right" w:pos="9639"/>
      </w:tabs>
    </w:pPr>
    <w:r w:rsidRPr="003D46B5">
      <w:rPr>
        <w:noProof/>
        <w:lang w:val="da-DK" w:eastAsia="da-DK"/>
      </w:rPr>
      <w:drawing>
        <wp:anchor distT="0" distB="0" distL="114300" distR="114300" simplePos="0" relativeHeight="251677696" behindDoc="0" locked="0" layoutInCell="1" allowOverlap="1" wp14:anchorId="3E229291" wp14:editId="4F5D9599">
          <wp:simplePos x="0" y="0"/>
          <wp:positionH relativeFrom="column">
            <wp:posOffset>5681345</wp:posOffset>
          </wp:positionH>
          <wp:positionV relativeFrom="paragraph">
            <wp:posOffset>-126365</wp:posOffset>
          </wp:positionV>
          <wp:extent cx="421640" cy="421640"/>
          <wp:effectExtent l="0" t="0" r="0" b="0"/>
          <wp:wrapNone/>
          <wp:docPr id="1"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ne.jpg"/>
                  <pic:cNvPicPr/>
                </pic:nvPicPr>
                <pic:blipFill>
                  <a:blip r:embed="rId1">
                    <a:extLst>
                      <a:ext uri="{28A0092B-C50C-407E-A947-70E740481C1C}">
                        <a14:useLocalDpi xmlns:a14="http://schemas.microsoft.com/office/drawing/2010/main" val="0"/>
                      </a:ext>
                    </a:extLst>
                  </a:blip>
                  <a:stretch>
                    <a:fillRect/>
                  </a:stretch>
                </pic:blipFill>
                <pic:spPr>
                  <a:xfrm>
                    <a:off x="0" y="0"/>
                    <a:ext cx="421640" cy="421640"/>
                  </a:xfrm>
                  <a:prstGeom prst="rect">
                    <a:avLst/>
                  </a:prstGeom>
                </pic:spPr>
              </pic:pic>
            </a:graphicData>
          </a:graphic>
          <wp14:sizeRelH relativeFrom="margin">
            <wp14:pctWidth>0</wp14:pctWidth>
          </wp14:sizeRelH>
          <wp14:sizeRelV relativeFrom="margin">
            <wp14:pctHeight>0</wp14:pctHeight>
          </wp14:sizeRelV>
        </wp:anchor>
      </w:drawing>
    </w:r>
    <w:r w:rsidR="00746A25" w:rsidRPr="003D46B5">
      <w:rPr>
        <w:noProof/>
        <w:lang w:val="da-DK" w:eastAsia="da-DK"/>
      </w:rPr>
      <w:drawing>
        <wp:anchor distT="0" distB="0" distL="114300" distR="114300" simplePos="0" relativeHeight="251676672" behindDoc="0" locked="0" layoutInCell="1" allowOverlap="1" wp14:anchorId="5440EF04" wp14:editId="5A1E3D86">
          <wp:simplePos x="0" y="0"/>
          <wp:positionH relativeFrom="column">
            <wp:posOffset>5116830</wp:posOffset>
          </wp:positionH>
          <wp:positionV relativeFrom="paragraph">
            <wp:posOffset>-120015</wp:posOffset>
          </wp:positionV>
          <wp:extent cx="421640" cy="421640"/>
          <wp:effectExtent l="0" t="0" r="0" b="0"/>
          <wp:wrapNone/>
          <wp:docPr id="3"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21640" cy="421640"/>
                  </a:xfrm>
                  <a:prstGeom prst="rect">
                    <a:avLst/>
                  </a:prstGeom>
                </pic:spPr>
              </pic:pic>
            </a:graphicData>
          </a:graphic>
          <wp14:sizeRelH relativeFrom="margin">
            <wp14:pctWidth>0</wp14:pctWidth>
          </wp14:sizeRelH>
          <wp14:sizeRelV relativeFrom="margin">
            <wp14:pctHeight>0</wp14:pctHeight>
          </wp14:sizeRelV>
        </wp:anchor>
      </w:drawing>
    </w:r>
  </w:p>
  <w:p w14:paraId="309CCFF4" w14:textId="77777777" w:rsidR="00DF6947" w:rsidRPr="00DF6947" w:rsidRDefault="00DF6947" w:rsidP="00DF6947">
    <w:pPr>
      <w:pStyle w:val="Header"/>
      <w:tabs>
        <w:tab w:val="clear" w:pos="4986"/>
        <w:tab w:val="center" w:pos="9923"/>
      </w:tabs>
    </w:pPr>
    <w:r w:rsidRPr="003D46B5">
      <w:t xml:space="preserve">Danish </w:t>
    </w:r>
    <w:r w:rsidRPr="00C15F2C">
      <w:rPr>
        <w:color w:val="AF161E"/>
      </w:rPr>
      <w:t>Refugee</w:t>
    </w:r>
    <w:r w:rsidRPr="003D46B5">
      <w:t xml:space="preserve"> Council </w:t>
    </w:r>
    <w:r>
      <w:t xml:space="preserve"> </w:t>
    </w:r>
    <w:r w:rsidRPr="002A7B61">
      <w:rPr>
        <w:rFonts w:ascii="Calibri" w:hAnsi="Calibri" w:cs="Calibri"/>
        <w:sz w:val="24"/>
        <w:szCs w:val="24"/>
      </w:rPr>
      <w:t>•</w:t>
    </w:r>
    <w:r>
      <w:rPr>
        <w:rFonts w:ascii="Calibri" w:hAnsi="Calibri" w:cs="Calibri"/>
        <w:sz w:val="24"/>
        <w:szCs w:val="24"/>
      </w:rPr>
      <w:t xml:space="preserve"> </w:t>
    </w:r>
    <w:r w:rsidRPr="003D46B5">
      <w:t xml:space="preserve"> </w:t>
    </w:r>
    <w:r w:rsidRPr="00777D0F">
      <w:t>Operation</w:t>
    </w:r>
    <w:r>
      <w:t>s</w:t>
    </w:r>
    <w:r w:rsidRPr="00777D0F">
      <w:t xml:space="preserve"> </w:t>
    </w:r>
    <w:r>
      <w:t>H</w:t>
    </w:r>
    <w:r w:rsidRPr="00777D0F">
      <w:t>andbook</w:t>
    </w:r>
    <w:r>
      <w:rPr>
        <w:rFonts w:ascii="Blender Pro Bold" w:hAnsi="Blender Pro Bold"/>
        <w:color w:val="A8A8A7"/>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58F94" w14:textId="77777777" w:rsidR="00443D61" w:rsidRDefault="00443D61" w:rsidP="005921E9">
    <w:pPr>
      <w:pStyle w:val="Header"/>
      <w:tabs>
        <w:tab w:val="clear" w:pos="4986"/>
        <w:tab w:val="center" w:pos="9923"/>
      </w:tabs>
    </w:pPr>
    <w:r w:rsidRPr="003D46B5">
      <w:rPr>
        <w:noProof/>
        <w:lang w:val="da-DK" w:eastAsia="da-DK"/>
      </w:rPr>
      <w:drawing>
        <wp:anchor distT="0" distB="0" distL="114300" distR="114300" simplePos="0" relativeHeight="251674624" behindDoc="0" locked="0" layoutInCell="1" allowOverlap="1" wp14:anchorId="7445B78D" wp14:editId="319F8B58">
          <wp:simplePos x="0" y="0"/>
          <wp:positionH relativeFrom="column">
            <wp:posOffset>5882640</wp:posOffset>
          </wp:positionH>
          <wp:positionV relativeFrom="paragraph">
            <wp:posOffset>-118745</wp:posOffset>
          </wp:positionV>
          <wp:extent cx="421640" cy="421640"/>
          <wp:effectExtent l="0" t="0" r="0" b="0"/>
          <wp:wrapNone/>
          <wp:docPr id="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421640" cy="421640"/>
                  </a:xfrm>
                  <a:prstGeom prst="rect">
                    <a:avLst/>
                  </a:prstGeom>
                </pic:spPr>
              </pic:pic>
            </a:graphicData>
          </a:graphic>
          <wp14:sizeRelH relativeFrom="margin">
            <wp14:pctWidth>0</wp14:pctWidth>
          </wp14:sizeRelH>
          <wp14:sizeRelV relativeFrom="margin">
            <wp14:pctHeight>0</wp14:pctHeight>
          </wp14:sizeRelV>
        </wp:anchor>
      </w:drawing>
    </w:r>
    <w:r w:rsidRPr="003D46B5">
      <w:rPr>
        <w:noProof/>
        <w:lang w:val="da-DK" w:eastAsia="da-DK"/>
      </w:rPr>
      <w:drawing>
        <wp:anchor distT="0" distB="0" distL="114300" distR="114300" simplePos="0" relativeHeight="251673600" behindDoc="0" locked="0" layoutInCell="1" allowOverlap="1" wp14:anchorId="50B170D4" wp14:editId="42426841">
          <wp:simplePos x="0" y="0"/>
          <wp:positionH relativeFrom="column">
            <wp:posOffset>5314950</wp:posOffset>
          </wp:positionH>
          <wp:positionV relativeFrom="paragraph">
            <wp:posOffset>-117475</wp:posOffset>
          </wp:positionV>
          <wp:extent cx="421640" cy="421640"/>
          <wp:effectExtent l="0" t="0" r="0" b="0"/>
          <wp:wrapNone/>
          <wp:docPr id="5"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none.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21640" cy="421640"/>
                  </a:xfrm>
                  <a:prstGeom prst="rect">
                    <a:avLst/>
                  </a:prstGeom>
                </pic:spPr>
              </pic:pic>
            </a:graphicData>
          </a:graphic>
          <wp14:sizeRelH relativeFrom="margin">
            <wp14:pctWidth>0</wp14:pctWidth>
          </wp14:sizeRelH>
          <wp14:sizeRelV relativeFrom="margin">
            <wp14:pctHeight>0</wp14:pctHeight>
          </wp14:sizeRelV>
        </wp:anchor>
      </w:drawing>
    </w:r>
  </w:p>
  <w:p w14:paraId="4FE1FDD3" w14:textId="77777777" w:rsidR="00443D61" w:rsidRPr="003F3683" w:rsidRDefault="00443D61" w:rsidP="001920EC">
    <w:pPr>
      <w:pStyle w:val="Header"/>
      <w:tabs>
        <w:tab w:val="clear" w:pos="4986"/>
        <w:tab w:val="center" w:pos="9923"/>
      </w:tabs>
    </w:pPr>
    <w:r w:rsidRPr="003D46B5">
      <w:t xml:space="preserve">Danish </w:t>
    </w:r>
    <w:r w:rsidRPr="00C15F2C">
      <w:rPr>
        <w:color w:val="AF161E"/>
      </w:rPr>
      <w:t>Refugee</w:t>
    </w:r>
    <w:r w:rsidRPr="003D46B5">
      <w:t xml:space="preserve"> Council </w:t>
    </w:r>
    <w:r>
      <w:t xml:space="preserve"> </w:t>
    </w:r>
    <w:r w:rsidRPr="002A7B61">
      <w:rPr>
        <w:rFonts w:ascii="Calibri" w:hAnsi="Calibri" w:cs="Calibri"/>
        <w:sz w:val="24"/>
        <w:szCs w:val="24"/>
      </w:rPr>
      <w:t>•</w:t>
    </w:r>
    <w:r>
      <w:rPr>
        <w:rFonts w:ascii="Calibri" w:hAnsi="Calibri" w:cs="Calibri"/>
        <w:sz w:val="24"/>
        <w:szCs w:val="24"/>
      </w:rPr>
      <w:t xml:space="preserve"> </w:t>
    </w:r>
    <w:r w:rsidRPr="003D46B5">
      <w:t xml:space="preserve"> </w:t>
    </w:r>
    <w:r w:rsidRPr="00777D0F">
      <w:t>Operation</w:t>
    </w:r>
    <w:r>
      <w:t>s</w:t>
    </w:r>
    <w:r w:rsidRPr="00777D0F">
      <w:t xml:space="preserve"> </w:t>
    </w:r>
    <w:r>
      <w:t>H</w:t>
    </w:r>
    <w:r w:rsidRPr="00777D0F">
      <w:t>andbook</w:t>
    </w:r>
    <w:r>
      <w:rPr>
        <w:rFonts w:ascii="Blender Pro Bold" w:hAnsi="Blender Pro Bold"/>
        <w:color w:val="A8A8A7"/>
      </w:rPr>
      <w:tab/>
    </w:r>
  </w:p>
  <w:p w14:paraId="2BD3786C" w14:textId="77777777" w:rsidR="00443D61" w:rsidRPr="00C33EAD" w:rsidRDefault="00443D61" w:rsidP="005921E9">
    <w:pPr>
      <w:pStyle w:val="Header"/>
    </w:pPr>
    <w:r w:rsidRPr="00C33EAD">
      <w:t>__________________________________________________________________________________________</w:t>
    </w:r>
    <w:r>
      <w:t>__________</w:t>
    </w:r>
  </w:p>
  <w:p w14:paraId="6ABF88DF" w14:textId="77777777" w:rsidR="00443D61" w:rsidRDefault="00443D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6CABD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B0A9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410BA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B108A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E96B8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C34E9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80A5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DBE5C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5408D1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F56CC5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94757C"/>
    <w:multiLevelType w:val="multilevel"/>
    <w:tmpl w:val="B24CBFFE"/>
    <w:styleLink w:val="Style1"/>
    <w:lvl w:ilvl="0">
      <w:start w:val="1"/>
      <w:numFmt w:val="decimal"/>
      <w:lvlText w:val="CT %1.1"/>
      <w:lvlJc w:val="left"/>
      <w:pPr>
        <w:ind w:left="794" w:hanging="794"/>
      </w:pPr>
      <w:rPr>
        <w:rFonts w:hint="default"/>
      </w:rPr>
    </w:lvl>
    <w:lvl w:ilvl="1">
      <w:start w:val="1"/>
      <w:numFmt w:val="none"/>
      <w:lvlText w:val="CT 1.2"/>
      <w:lvlJc w:val="left"/>
      <w:pPr>
        <w:ind w:left="794" w:hanging="794"/>
      </w:pPr>
      <w:rPr>
        <w:rFonts w:hint="default"/>
      </w:rPr>
    </w:lvl>
    <w:lvl w:ilvl="2">
      <w:start w:val="1"/>
      <w:numFmt w:val="none"/>
      <w:lvlText w:val="CT 1.3"/>
      <w:lvlJc w:val="left"/>
      <w:pPr>
        <w:ind w:left="794" w:hanging="794"/>
      </w:pPr>
      <w:rPr>
        <w:rFonts w:hint="default"/>
      </w:rPr>
    </w:lvl>
    <w:lvl w:ilvl="3">
      <w:start w:val="1"/>
      <w:numFmt w:val="none"/>
      <w:lvlText w:val="CT 1.4"/>
      <w:lvlJc w:val="left"/>
      <w:pPr>
        <w:ind w:left="794" w:hanging="794"/>
      </w:pPr>
      <w:rPr>
        <w:rFonts w:hint="default"/>
      </w:rPr>
    </w:lvl>
    <w:lvl w:ilvl="4">
      <w:start w:val="1"/>
      <w:numFmt w:val="none"/>
      <w:lvlText w:val="CT 1.5"/>
      <w:lvlJc w:val="left"/>
      <w:pPr>
        <w:ind w:left="794" w:hanging="794"/>
      </w:pPr>
      <w:rPr>
        <w:rFonts w:hint="default"/>
      </w:rPr>
    </w:lvl>
    <w:lvl w:ilvl="5">
      <w:start w:val="1"/>
      <w:numFmt w:val="none"/>
      <w:lvlText w:val="CT 1.6"/>
      <w:lvlJc w:val="left"/>
      <w:pPr>
        <w:ind w:left="794" w:hanging="794"/>
      </w:pPr>
      <w:rPr>
        <w:rFonts w:hint="default"/>
      </w:rPr>
    </w:lvl>
    <w:lvl w:ilvl="6">
      <w:start w:val="1"/>
      <w:numFmt w:val="none"/>
      <w:lvlText w:val="CT 1.7"/>
      <w:lvlJc w:val="left"/>
      <w:pPr>
        <w:ind w:left="794" w:hanging="794"/>
      </w:pPr>
      <w:rPr>
        <w:rFonts w:hint="default"/>
      </w:rPr>
    </w:lvl>
    <w:lvl w:ilvl="7">
      <w:start w:val="1"/>
      <w:numFmt w:val="none"/>
      <w:lvlText w:val="CT 1.8"/>
      <w:lvlJc w:val="left"/>
      <w:pPr>
        <w:ind w:left="794" w:hanging="794"/>
      </w:pPr>
      <w:rPr>
        <w:rFonts w:hint="default"/>
      </w:rPr>
    </w:lvl>
    <w:lvl w:ilvl="8">
      <w:start w:val="1"/>
      <w:numFmt w:val="none"/>
      <w:lvlText w:val="CT 1.9"/>
      <w:lvlJc w:val="left"/>
      <w:pPr>
        <w:ind w:left="794" w:hanging="794"/>
      </w:pPr>
      <w:rPr>
        <w:rFonts w:hint="default"/>
      </w:rPr>
    </w:lvl>
  </w:abstractNum>
  <w:abstractNum w:abstractNumId="11" w15:restartNumberingAfterBreak="0">
    <w:nsid w:val="0F061BE9"/>
    <w:multiLevelType w:val="multilevel"/>
    <w:tmpl w:val="10F853DE"/>
    <w:numStyleLink w:val="CTlist"/>
  </w:abstractNum>
  <w:abstractNum w:abstractNumId="12" w15:restartNumberingAfterBreak="0">
    <w:nsid w:val="0F7E0B02"/>
    <w:multiLevelType w:val="multilevel"/>
    <w:tmpl w:val="B24CBFFE"/>
    <w:numStyleLink w:val="Style1"/>
  </w:abstractNum>
  <w:abstractNum w:abstractNumId="13" w15:restartNumberingAfterBreak="0">
    <w:nsid w:val="214D3112"/>
    <w:multiLevelType w:val="multilevel"/>
    <w:tmpl w:val="03E60D3A"/>
    <w:lvl w:ilvl="0">
      <w:start w:val="1"/>
      <w:numFmt w:val="decimal"/>
      <w:lvlText w:val="%1."/>
      <w:lvlJc w:val="left"/>
      <w:pPr>
        <w:ind w:left="360" w:hanging="360"/>
      </w:pPr>
      <w:rPr>
        <w:rFonts w:hint="default"/>
      </w:rPr>
    </w:lvl>
    <w:lvl w:ilvl="1">
      <w:start w:val="5"/>
      <w:numFmt w:val="decimal"/>
      <w:lvlText w:val="CT %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76C24DE"/>
    <w:multiLevelType w:val="multilevel"/>
    <w:tmpl w:val="10F853DE"/>
    <w:numStyleLink w:val="CTlist"/>
  </w:abstractNum>
  <w:abstractNum w:abstractNumId="15" w15:restartNumberingAfterBreak="0">
    <w:nsid w:val="2BC90C7A"/>
    <w:multiLevelType w:val="multilevel"/>
    <w:tmpl w:val="3CCE0CAA"/>
    <w:lvl w:ilvl="0">
      <w:start w:val="1"/>
      <w:numFmt w:val="none"/>
      <w:lvlText w:val="CT 2.1"/>
      <w:lvlJc w:val="left"/>
      <w:pPr>
        <w:ind w:left="794" w:hanging="794"/>
      </w:pPr>
      <w:rPr>
        <w:rFonts w:hint="default"/>
      </w:rPr>
    </w:lvl>
    <w:lvl w:ilvl="1">
      <w:start w:val="1"/>
      <w:numFmt w:val="none"/>
      <w:lvlText w:val="CT 2.2"/>
      <w:lvlJc w:val="left"/>
      <w:pPr>
        <w:ind w:left="794" w:hanging="794"/>
      </w:pPr>
      <w:rPr>
        <w:rFonts w:hint="default"/>
      </w:rPr>
    </w:lvl>
    <w:lvl w:ilvl="2">
      <w:start w:val="1"/>
      <w:numFmt w:val="none"/>
      <w:lvlText w:val="CT 2.3"/>
      <w:lvlJc w:val="left"/>
      <w:pPr>
        <w:ind w:left="794" w:hanging="794"/>
      </w:pPr>
      <w:rPr>
        <w:rFonts w:hint="default"/>
      </w:rPr>
    </w:lvl>
    <w:lvl w:ilvl="3">
      <w:start w:val="1"/>
      <w:numFmt w:val="none"/>
      <w:lvlText w:val="CT 2.4"/>
      <w:lvlJc w:val="left"/>
      <w:pPr>
        <w:ind w:left="794" w:hanging="794"/>
      </w:pPr>
      <w:rPr>
        <w:rFonts w:hint="default"/>
      </w:rPr>
    </w:lvl>
    <w:lvl w:ilvl="4">
      <w:start w:val="1"/>
      <w:numFmt w:val="none"/>
      <w:lvlText w:val="CT 2.5"/>
      <w:lvlJc w:val="left"/>
      <w:pPr>
        <w:ind w:left="794" w:hanging="794"/>
      </w:pPr>
      <w:rPr>
        <w:rFonts w:hint="default"/>
      </w:rPr>
    </w:lvl>
    <w:lvl w:ilvl="5">
      <w:start w:val="1"/>
      <w:numFmt w:val="none"/>
      <w:lvlText w:val="CT 2.6"/>
      <w:lvlJc w:val="left"/>
      <w:pPr>
        <w:ind w:left="794" w:hanging="794"/>
      </w:pPr>
      <w:rPr>
        <w:rFonts w:hint="default"/>
      </w:rPr>
    </w:lvl>
    <w:lvl w:ilvl="6">
      <w:start w:val="1"/>
      <w:numFmt w:val="none"/>
      <w:lvlText w:val="CT 2.7"/>
      <w:lvlJc w:val="left"/>
      <w:pPr>
        <w:ind w:left="794" w:hanging="794"/>
      </w:pPr>
      <w:rPr>
        <w:rFonts w:hint="default"/>
      </w:rPr>
    </w:lvl>
    <w:lvl w:ilvl="7">
      <w:start w:val="1"/>
      <w:numFmt w:val="none"/>
      <w:lvlText w:val="CT 2.8"/>
      <w:lvlJc w:val="left"/>
      <w:pPr>
        <w:ind w:left="794" w:hanging="794"/>
      </w:pPr>
      <w:rPr>
        <w:rFonts w:hint="default"/>
      </w:rPr>
    </w:lvl>
    <w:lvl w:ilvl="8">
      <w:start w:val="1"/>
      <w:numFmt w:val="none"/>
      <w:lvlText w:val="CT 2.9"/>
      <w:lvlJc w:val="left"/>
      <w:pPr>
        <w:ind w:left="794" w:hanging="794"/>
      </w:pPr>
      <w:rPr>
        <w:rFonts w:hint="default"/>
      </w:rPr>
    </w:lvl>
  </w:abstractNum>
  <w:abstractNum w:abstractNumId="16" w15:restartNumberingAfterBreak="0">
    <w:nsid w:val="2BE82503"/>
    <w:multiLevelType w:val="multilevel"/>
    <w:tmpl w:val="3CCE0CAA"/>
    <w:lvl w:ilvl="0">
      <w:start w:val="1"/>
      <w:numFmt w:val="none"/>
      <w:lvlText w:val="CT 2.1"/>
      <w:lvlJc w:val="left"/>
      <w:pPr>
        <w:ind w:left="794" w:hanging="794"/>
      </w:pPr>
      <w:rPr>
        <w:rFonts w:hint="default"/>
      </w:rPr>
    </w:lvl>
    <w:lvl w:ilvl="1">
      <w:start w:val="1"/>
      <w:numFmt w:val="none"/>
      <w:lvlText w:val="CT 2.2"/>
      <w:lvlJc w:val="left"/>
      <w:pPr>
        <w:ind w:left="794" w:hanging="794"/>
      </w:pPr>
      <w:rPr>
        <w:rFonts w:hint="default"/>
      </w:rPr>
    </w:lvl>
    <w:lvl w:ilvl="2">
      <w:start w:val="1"/>
      <w:numFmt w:val="none"/>
      <w:lvlText w:val="CT 2.3"/>
      <w:lvlJc w:val="left"/>
      <w:pPr>
        <w:ind w:left="794" w:hanging="794"/>
      </w:pPr>
      <w:rPr>
        <w:rFonts w:hint="default"/>
      </w:rPr>
    </w:lvl>
    <w:lvl w:ilvl="3">
      <w:start w:val="1"/>
      <w:numFmt w:val="none"/>
      <w:lvlText w:val="CT 2.4"/>
      <w:lvlJc w:val="left"/>
      <w:pPr>
        <w:ind w:left="794" w:hanging="794"/>
      </w:pPr>
      <w:rPr>
        <w:rFonts w:hint="default"/>
      </w:rPr>
    </w:lvl>
    <w:lvl w:ilvl="4">
      <w:start w:val="1"/>
      <w:numFmt w:val="none"/>
      <w:lvlText w:val="CT 2.5"/>
      <w:lvlJc w:val="left"/>
      <w:pPr>
        <w:ind w:left="794" w:hanging="794"/>
      </w:pPr>
      <w:rPr>
        <w:rFonts w:hint="default"/>
      </w:rPr>
    </w:lvl>
    <w:lvl w:ilvl="5">
      <w:start w:val="1"/>
      <w:numFmt w:val="none"/>
      <w:lvlText w:val="CT 2.6"/>
      <w:lvlJc w:val="left"/>
      <w:pPr>
        <w:ind w:left="794" w:hanging="794"/>
      </w:pPr>
      <w:rPr>
        <w:rFonts w:hint="default"/>
      </w:rPr>
    </w:lvl>
    <w:lvl w:ilvl="6">
      <w:start w:val="1"/>
      <w:numFmt w:val="none"/>
      <w:lvlText w:val="CT 2.7"/>
      <w:lvlJc w:val="left"/>
      <w:pPr>
        <w:ind w:left="794" w:hanging="794"/>
      </w:pPr>
      <w:rPr>
        <w:rFonts w:hint="default"/>
      </w:rPr>
    </w:lvl>
    <w:lvl w:ilvl="7">
      <w:start w:val="1"/>
      <w:numFmt w:val="none"/>
      <w:lvlText w:val="CT 2.8"/>
      <w:lvlJc w:val="left"/>
      <w:pPr>
        <w:ind w:left="794" w:hanging="794"/>
      </w:pPr>
      <w:rPr>
        <w:rFonts w:hint="default"/>
      </w:rPr>
    </w:lvl>
    <w:lvl w:ilvl="8">
      <w:start w:val="1"/>
      <w:numFmt w:val="none"/>
      <w:lvlText w:val="CT 2.9"/>
      <w:lvlJc w:val="left"/>
      <w:pPr>
        <w:ind w:left="794" w:hanging="794"/>
      </w:pPr>
      <w:rPr>
        <w:rFonts w:hint="default"/>
      </w:rPr>
    </w:lvl>
  </w:abstractNum>
  <w:abstractNum w:abstractNumId="17" w15:restartNumberingAfterBreak="0">
    <w:nsid w:val="30266E0E"/>
    <w:multiLevelType w:val="multilevel"/>
    <w:tmpl w:val="10F853DE"/>
    <w:numStyleLink w:val="CTlist"/>
  </w:abstractNum>
  <w:abstractNum w:abstractNumId="18" w15:restartNumberingAfterBreak="0">
    <w:nsid w:val="36BA3FA1"/>
    <w:multiLevelType w:val="multilevel"/>
    <w:tmpl w:val="10F853DE"/>
    <w:styleLink w:val="CTlist"/>
    <w:lvl w:ilvl="0">
      <w:start w:val="1"/>
      <w:numFmt w:val="none"/>
      <w:lvlText w:val="CT"/>
      <w:lvlJc w:val="left"/>
      <w:pPr>
        <w:tabs>
          <w:tab w:val="num" w:pos="397"/>
        </w:tabs>
        <w:ind w:left="794" w:hanging="397"/>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754B58"/>
    <w:multiLevelType w:val="multilevel"/>
    <w:tmpl w:val="97948AD8"/>
    <w:lvl w:ilvl="0">
      <w:start w:val="1"/>
      <w:numFmt w:val="decimal"/>
      <w:lvlText w:val="CT %1.1"/>
      <w:lvlJc w:val="left"/>
      <w:pPr>
        <w:ind w:left="680" w:hanging="680"/>
      </w:pPr>
      <w:rPr>
        <w:rFonts w:ascii="Calibri" w:hAnsi="Calibri" w:cs="Calibri" w:hint="default"/>
        <w:b w:val="0"/>
        <w:bCs w:val="0"/>
        <w:i w:val="0"/>
        <w:iCs w:val="0"/>
        <w:sz w:val="18"/>
        <w:szCs w:val="1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0" w15:restartNumberingAfterBreak="0">
    <w:nsid w:val="3AFD3B4B"/>
    <w:multiLevelType w:val="multilevel"/>
    <w:tmpl w:val="0406001F"/>
    <w:lvl w:ilvl="0">
      <w:start w:val="1"/>
      <w:numFmt w:val="decimal"/>
      <w:lvlText w:val="%1."/>
      <w:lvlJc w:val="left"/>
      <w:pPr>
        <w:ind w:left="360" w:hanging="36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i w:val="0"/>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D441EB7"/>
    <w:multiLevelType w:val="hybridMultilevel"/>
    <w:tmpl w:val="5C1633A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2283CD2"/>
    <w:multiLevelType w:val="multilevel"/>
    <w:tmpl w:val="97948AD8"/>
    <w:lvl w:ilvl="0">
      <w:start w:val="1"/>
      <w:numFmt w:val="decimal"/>
      <w:lvlText w:val="CT %1.1"/>
      <w:lvlJc w:val="left"/>
      <w:pPr>
        <w:ind w:left="680" w:hanging="680"/>
      </w:pPr>
      <w:rPr>
        <w:rFonts w:ascii="Calibri" w:hAnsi="Calibri" w:cs="Calibri" w:hint="default"/>
        <w:b w:val="0"/>
        <w:bCs w:val="0"/>
        <w:i w:val="0"/>
        <w:iCs w:val="0"/>
        <w:sz w:val="18"/>
        <w:szCs w:val="18"/>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3" w15:restartNumberingAfterBreak="0">
    <w:nsid w:val="49B32D10"/>
    <w:multiLevelType w:val="hybridMultilevel"/>
    <w:tmpl w:val="0D1EA1E8"/>
    <w:lvl w:ilvl="0" w:tplc="ABA2CFB4">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24" w15:restartNumberingAfterBreak="0">
    <w:nsid w:val="5E972047"/>
    <w:multiLevelType w:val="multilevel"/>
    <w:tmpl w:val="A308FE16"/>
    <w:lvl w:ilvl="0">
      <w:start w:val="1"/>
      <w:numFmt w:val="decimal"/>
      <w:lvlText w:val="%1."/>
      <w:lvlJc w:val="left"/>
      <w:pPr>
        <w:ind w:left="360" w:hanging="360"/>
      </w:pPr>
      <w:rPr>
        <w:rFonts w:hint="default"/>
      </w:rPr>
    </w:lvl>
    <w:lvl w:ilvl="1">
      <w:start w:val="1"/>
      <w:numFmt w:val="decimal"/>
      <w:pStyle w:val="tablelist"/>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02B265F"/>
    <w:multiLevelType w:val="hybridMultilevel"/>
    <w:tmpl w:val="68922004"/>
    <w:lvl w:ilvl="0" w:tplc="9F02846A">
      <w:start w:val="1"/>
      <w:numFmt w:val="decimal"/>
      <w:lvlText w:val="CT%1"/>
      <w:lvlJc w:val="left"/>
      <w:pPr>
        <w:ind w:left="720" w:hanging="360"/>
      </w:pPr>
      <w:rPr>
        <w:rFonts w:ascii="Calibri" w:hAnsi="Calibri" w:hint="default"/>
        <w:b w:val="0"/>
        <w:i w:val="0"/>
        <w:sz w:val="1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1927AF3"/>
    <w:multiLevelType w:val="multilevel"/>
    <w:tmpl w:val="10F853DE"/>
    <w:numStyleLink w:val="CTlist"/>
  </w:abstractNum>
  <w:abstractNum w:abstractNumId="27" w15:restartNumberingAfterBreak="0">
    <w:nsid w:val="635D3798"/>
    <w:multiLevelType w:val="multilevel"/>
    <w:tmpl w:val="10F853DE"/>
    <w:numStyleLink w:val="CTlist"/>
  </w:abstractNum>
  <w:abstractNum w:abstractNumId="28" w15:restartNumberingAfterBreak="0">
    <w:nsid w:val="6FE43B65"/>
    <w:multiLevelType w:val="multilevel"/>
    <w:tmpl w:val="00DE90EE"/>
    <w:lvl w:ilvl="0">
      <w:start w:val="1"/>
      <w:numFmt w:val="none"/>
      <w:pStyle w:val="CTtablelist"/>
      <w:lvlText w:val="CT 1.1"/>
      <w:lvlJc w:val="left"/>
      <w:pPr>
        <w:ind w:left="680" w:hanging="6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CT %2.2"/>
      <w:lvlJc w:val="left"/>
      <w:pPr>
        <w:ind w:left="1080" w:hanging="1080"/>
      </w:pPr>
      <w:rPr>
        <w:rFonts w:hint="default"/>
        <w:b w:val="0"/>
        <w:i w:val="0"/>
        <w:sz w:val="18"/>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9" w15:restartNumberingAfterBreak="0">
    <w:nsid w:val="71977DED"/>
    <w:multiLevelType w:val="multilevel"/>
    <w:tmpl w:val="03E60D3A"/>
    <w:lvl w:ilvl="0">
      <w:start w:val="1"/>
      <w:numFmt w:val="decimal"/>
      <w:lvlText w:val="%1."/>
      <w:lvlJc w:val="left"/>
      <w:pPr>
        <w:ind w:left="360" w:hanging="360"/>
      </w:pPr>
      <w:rPr>
        <w:rFonts w:hint="default"/>
      </w:rPr>
    </w:lvl>
    <w:lvl w:ilvl="1">
      <w:start w:val="5"/>
      <w:numFmt w:val="decimal"/>
      <w:lvlText w:val="CT %1.%2."/>
      <w:lvlJc w:val="left"/>
      <w:pPr>
        <w:ind w:left="1021" w:hanging="661"/>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32E7120"/>
    <w:multiLevelType w:val="multilevel"/>
    <w:tmpl w:val="10F853DE"/>
    <w:numStyleLink w:val="CTlist"/>
  </w:abstractNum>
  <w:abstractNum w:abstractNumId="31" w15:restartNumberingAfterBreak="0">
    <w:nsid w:val="73C35688"/>
    <w:multiLevelType w:val="multilevel"/>
    <w:tmpl w:val="10F853DE"/>
    <w:numStyleLink w:val="CTlist"/>
  </w:abstractNum>
  <w:abstractNum w:abstractNumId="32" w15:restartNumberingAfterBreak="0">
    <w:nsid w:val="752132F9"/>
    <w:multiLevelType w:val="multilevel"/>
    <w:tmpl w:val="B24CBFFE"/>
    <w:numStyleLink w:val="Style1"/>
  </w:abstractNum>
  <w:abstractNum w:abstractNumId="33" w15:restartNumberingAfterBreak="0">
    <w:nsid w:val="77AB2EEA"/>
    <w:multiLevelType w:val="multilevel"/>
    <w:tmpl w:val="B24CBFFE"/>
    <w:numStyleLink w:val="Style1"/>
  </w:abstractNum>
  <w:abstractNum w:abstractNumId="34" w15:restartNumberingAfterBreak="0">
    <w:nsid w:val="77CC0EB1"/>
    <w:multiLevelType w:val="multilevel"/>
    <w:tmpl w:val="10F853DE"/>
    <w:numStyleLink w:val="CTlist"/>
  </w:abstractNum>
  <w:num w:numId="1">
    <w:abstractNumId w:val="8"/>
  </w:num>
  <w:num w:numId="2">
    <w:abstractNumId w:val="24"/>
  </w:num>
  <w:num w:numId="3">
    <w:abstractNumId w:val="19"/>
  </w:num>
  <w:num w:numId="4">
    <w:abstractNumId w:val="13"/>
  </w:num>
  <w:num w:numId="5">
    <w:abstractNumId w:val="10"/>
  </w:num>
  <w:num w:numId="6">
    <w:abstractNumId w:val="2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28"/>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0"/>
  </w:num>
  <w:num w:numId="2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2"/>
  </w:num>
  <w:num w:numId="31">
    <w:abstractNumId w:val="12"/>
  </w:num>
  <w:num w:numId="32">
    <w:abstractNumId w:val="16"/>
  </w:num>
  <w:num w:numId="33">
    <w:abstractNumId w:val="16"/>
    <w:lvlOverride w:ilvl="0">
      <w:lvl w:ilvl="0">
        <w:start w:val="1"/>
        <w:numFmt w:val="none"/>
        <w:lvlText w:val="CT 3.1"/>
        <w:lvlJc w:val="left"/>
        <w:pPr>
          <w:ind w:left="794" w:hanging="794"/>
        </w:pPr>
        <w:rPr>
          <w:rFonts w:hint="default"/>
        </w:rPr>
      </w:lvl>
    </w:lvlOverride>
    <w:lvlOverride w:ilvl="1">
      <w:lvl w:ilvl="1">
        <w:start w:val="1"/>
        <w:numFmt w:val="none"/>
        <w:lvlText w:val="CT 3.2"/>
        <w:lvlJc w:val="left"/>
        <w:pPr>
          <w:ind w:left="794" w:hanging="794"/>
        </w:pPr>
        <w:rPr>
          <w:rFonts w:hint="default"/>
        </w:rPr>
      </w:lvl>
    </w:lvlOverride>
    <w:lvlOverride w:ilvl="2">
      <w:lvl w:ilvl="2">
        <w:start w:val="1"/>
        <w:numFmt w:val="none"/>
        <w:lvlText w:val="CT 3.3"/>
        <w:lvlJc w:val="left"/>
        <w:pPr>
          <w:ind w:left="794" w:hanging="794"/>
        </w:pPr>
        <w:rPr>
          <w:rFonts w:hint="default"/>
        </w:rPr>
      </w:lvl>
    </w:lvlOverride>
    <w:lvlOverride w:ilvl="3">
      <w:lvl w:ilvl="3">
        <w:start w:val="1"/>
        <w:numFmt w:val="none"/>
        <w:lvlText w:val="CT 3.4"/>
        <w:lvlJc w:val="left"/>
        <w:pPr>
          <w:ind w:left="794" w:hanging="794"/>
        </w:pPr>
        <w:rPr>
          <w:rFonts w:hint="default"/>
        </w:rPr>
      </w:lvl>
    </w:lvlOverride>
    <w:lvlOverride w:ilvl="4">
      <w:lvl w:ilvl="4">
        <w:start w:val="1"/>
        <w:numFmt w:val="none"/>
        <w:lvlText w:val="CT 3.5"/>
        <w:lvlJc w:val="left"/>
        <w:pPr>
          <w:ind w:left="794" w:hanging="794"/>
        </w:pPr>
        <w:rPr>
          <w:rFonts w:hint="default"/>
        </w:rPr>
      </w:lvl>
    </w:lvlOverride>
    <w:lvlOverride w:ilvl="5">
      <w:lvl w:ilvl="5">
        <w:start w:val="1"/>
        <w:numFmt w:val="none"/>
        <w:lvlText w:val="CT 3.6"/>
        <w:lvlJc w:val="left"/>
        <w:pPr>
          <w:ind w:left="794" w:hanging="794"/>
        </w:pPr>
        <w:rPr>
          <w:rFonts w:hint="default"/>
        </w:rPr>
      </w:lvl>
    </w:lvlOverride>
    <w:lvlOverride w:ilvl="6">
      <w:lvl w:ilvl="6">
        <w:start w:val="1"/>
        <w:numFmt w:val="none"/>
        <w:lvlText w:val="CT 2.7"/>
        <w:lvlJc w:val="left"/>
        <w:pPr>
          <w:ind w:left="794" w:hanging="794"/>
        </w:pPr>
        <w:rPr>
          <w:rFonts w:hint="default"/>
        </w:rPr>
      </w:lvl>
    </w:lvlOverride>
    <w:lvlOverride w:ilvl="7">
      <w:lvl w:ilvl="7">
        <w:start w:val="1"/>
        <w:numFmt w:val="none"/>
        <w:lvlText w:val="CT 3.8"/>
        <w:lvlJc w:val="left"/>
        <w:pPr>
          <w:ind w:left="794" w:hanging="794"/>
        </w:pPr>
        <w:rPr>
          <w:rFonts w:hint="default"/>
        </w:rPr>
      </w:lvl>
    </w:lvlOverride>
    <w:lvlOverride w:ilvl="8">
      <w:lvl w:ilvl="8">
        <w:start w:val="1"/>
        <w:numFmt w:val="none"/>
        <w:lvlText w:val="CT 3.9"/>
        <w:lvlJc w:val="left"/>
        <w:pPr>
          <w:ind w:left="794" w:hanging="794"/>
        </w:pPr>
        <w:rPr>
          <w:rFonts w:hint="default"/>
        </w:rPr>
      </w:lvl>
    </w:lvlOverride>
  </w:num>
  <w:num w:numId="34">
    <w:abstractNumId w:val="16"/>
    <w:lvlOverride w:ilvl="0">
      <w:lvl w:ilvl="0">
        <w:start w:val="1"/>
        <w:numFmt w:val="none"/>
        <w:lvlText w:val="CT 4.1"/>
        <w:lvlJc w:val="left"/>
        <w:pPr>
          <w:ind w:left="794" w:hanging="794"/>
        </w:pPr>
        <w:rPr>
          <w:rFonts w:hint="default"/>
        </w:rPr>
      </w:lvl>
    </w:lvlOverride>
    <w:lvlOverride w:ilvl="1">
      <w:lvl w:ilvl="1">
        <w:start w:val="1"/>
        <w:numFmt w:val="none"/>
        <w:lvlText w:val="CT 4.2"/>
        <w:lvlJc w:val="left"/>
        <w:pPr>
          <w:ind w:left="794" w:hanging="794"/>
        </w:pPr>
        <w:rPr>
          <w:rFonts w:hint="default"/>
        </w:rPr>
      </w:lvl>
    </w:lvlOverride>
    <w:lvlOverride w:ilvl="2">
      <w:lvl w:ilvl="2">
        <w:start w:val="1"/>
        <w:numFmt w:val="none"/>
        <w:lvlText w:val="CT 4.3"/>
        <w:lvlJc w:val="left"/>
        <w:pPr>
          <w:ind w:left="794" w:hanging="794"/>
        </w:pPr>
        <w:rPr>
          <w:rFonts w:hint="default"/>
        </w:rPr>
      </w:lvl>
    </w:lvlOverride>
    <w:lvlOverride w:ilvl="3">
      <w:lvl w:ilvl="3">
        <w:start w:val="1"/>
        <w:numFmt w:val="none"/>
        <w:lvlText w:val="CT 4.4"/>
        <w:lvlJc w:val="left"/>
        <w:pPr>
          <w:ind w:left="794" w:hanging="794"/>
        </w:pPr>
        <w:rPr>
          <w:rFonts w:hint="default"/>
        </w:rPr>
      </w:lvl>
    </w:lvlOverride>
    <w:lvlOverride w:ilvl="4">
      <w:lvl w:ilvl="4">
        <w:start w:val="1"/>
        <w:numFmt w:val="none"/>
        <w:lvlText w:val="CT 4.5"/>
        <w:lvlJc w:val="left"/>
        <w:pPr>
          <w:ind w:left="794" w:hanging="794"/>
        </w:pPr>
        <w:rPr>
          <w:rFonts w:hint="default"/>
        </w:rPr>
      </w:lvl>
    </w:lvlOverride>
    <w:lvlOverride w:ilvl="5">
      <w:lvl w:ilvl="5">
        <w:start w:val="1"/>
        <w:numFmt w:val="none"/>
        <w:lvlText w:val="CT 4.6"/>
        <w:lvlJc w:val="left"/>
        <w:pPr>
          <w:ind w:left="794" w:hanging="794"/>
        </w:pPr>
        <w:rPr>
          <w:rFonts w:hint="default"/>
        </w:rPr>
      </w:lvl>
    </w:lvlOverride>
    <w:lvlOverride w:ilvl="6">
      <w:lvl w:ilvl="6">
        <w:start w:val="1"/>
        <w:numFmt w:val="none"/>
        <w:lvlText w:val="CT 4.7"/>
        <w:lvlJc w:val="left"/>
        <w:pPr>
          <w:ind w:left="794" w:hanging="794"/>
        </w:pPr>
        <w:rPr>
          <w:rFonts w:hint="default"/>
        </w:rPr>
      </w:lvl>
    </w:lvlOverride>
    <w:lvlOverride w:ilvl="7">
      <w:lvl w:ilvl="7">
        <w:start w:val="1"/>
        <w:numFmt w:val="none"/>
        <w:lvlText w:val="CT 4.8"/>
        <w:lvlJc w:val="left"/>
        <w:pPr>
          <w:ind w:left="794" w:hanging="794"/>
        </w:pPr>
        <w:rPr>
          <w:rFonts w:hint="default"/>
        </w:rPr>
      </w:lvl>
    </w:lvlOverride>
    <w:lvlOverride w:ilvl="8">
      <w:lvl w:ilvl="8">
        <w:start w:val="1"/>
        <w:numFmt w:val="none"/>
        <w:lvlText w:val="CT 4.9"/>
        <w:lvlJc w:val="left"/>
        <w:pPr>
          <w:ind w:left="794" w:hanging="794"/>
        </w:pPr>
        <w:rPr>
          <w:rFonts w:hint="default"/>
        </w:rPr>
      </w:lvl>
    </w:lvlOverride>
  </w:num>
  <w:num w:numId="35">
    <w:abstractNumId w:val="16"/>
    <w:lvlOverride w:ilvl="0">
      <w:lvl w:ilvl="0">
        <w:start w:val="1"/>
        <w:numFmt w:val="none"/>
        <w:lvlText w:val="CT 5.1"/>
        <w:lvlJc w:val="left"/>
        <w:pPr>
          <w:ind w:left="794" w:hanging="794"/>
        </w:pPr>
        <w:rPr>
          <w:rFonts w:hint="default"/>
        </w:rPr>
      </w:lvl>
    </w:lvlOverride>
    <w:lvlOverride w:ilvl="1">
      <w:lvl w:ilvl="1">
        <w:start w:val="1"/>
        <w:numFmt w:val="none"/>
        <w:lvlText w:val="CT5.2"/>
        <w:lvlJc w:val="left"/>
        <w:pPr>
          <w:ind w:left="794" w:hanging="794"/>
        </w:pPr>
        <w:rPr>
          <w:rFonts w:hint="default"/>
        </w:rPr>
      </w:lvl>
    </w:lvlOverride>
    <w:lvlOverride w:ilvl="2">
      <w:lvl w:ilvl="2">
        <w:start w:val="1"/>
        <w:numFmt w:val="none"/>
        <w:lvlText w:val="CT 5.3"/>
        <w:lvlJc w:val="left"/>
        <w:pPr>
          <w:ind w:left="794" w:hanging="794"/>
        </w:pPr>
        <w:rPr>
          <w:rFonts w:hint="default"/>
        </w:rPr>
      </w:lvl>
    </w:lvlOverride>
    <w:lvlOverride w:ilvl="3">
      <w:lvl w:ilvl="3">
        <w:start w:val="1"/>
        <w:numFmt w:val="none"/>
        <w:lvlText w:val="CT 5.4"/>
        <w:lvlJc w:val="left"/>
        <w:pPr>
          <w:ind w:left="794" w:hanging="794"/>
        </w:pPr>
        <w:rPr>
          <w:rFonts w:hint="default"/>
        </w:rPr>
      </w:lvl>
    </w:lvlOverride>
    <w:lvlOverride w:ilvl="4">
      <w:lvl w:ilvl="4">
        <w:start w:val="1"/>
        <w:numFmt w:val="none"/>
        <w:lvlText w:val="CT 5.5"/>
        <w:lvlJc w:val="left"/>
        <w:pPr>
          <w:ind w:left="794" w:hanging="794"/>
        </w:pPr>
        <w:rPr>
          <w:rFonts w:hint="default"/>
        </w:rPr>
      </w:lvl>
    </w:lvlOverride>
    <w:lvlOverride w:ilvl="5">
      <w:lvl w:ilvl="5">
        <w:start w:val="1"/>
        <w:numFmt w:val="none"/>
        <w:lvlText w:val="CT 6.6"/>
        <w:lvlJc w:val="left"/>
        <w:pPr>
          <w:ind w:left="794" w:hanging="794"/>
        </w:pPr>
        <w:rPr>
          <w:rFonts w:hint="default"/>
        </w:rPr>
      </w:lvl>
    </w:lvlOverride>
    <w:lvlOverride w:ilvl="6">
      <w:lvl w:ilvl="6">
        <w:start w:val="1"/>
        <w:numFmt w:val="none"/>
        <w:lvlText w:val="CT 5.7"/>
        <w:lvlJc w:val="left"/>
        <w:pPr>
          <w:ind w:left="794" w:hanging="794"/>
        </w:pPr>
        <w:rPr>
          <w:rFonts w:hint="default"/>
        </w:rPr>
      </w:lvl>
    </w:lvlOverride>
    <w:lvlOverride w:ilvl="7">
      <w:lvl w:ilvl="7">
        <w:start w:val="1"/>
        <w:numFmt w:val="none"/>
        <w:lvlText w:val="CT 5.8"/>
        <w:lvlJc w:val="left"/>
        <w:pPr>
          <w:ind w:left="794" w:hanging="794"/>
        </w:pPr>
        <w:rPr>
          <w:rFonts w:hint="default"/>
        </w:rPr>
      </w:lvl>
    </w:lvlOverride>
    <w:lvlOverride w:ilvl="8">
      <w:lvl w:ilvl="8">
        <w:start w:val="1"/>
        <w:numFmt w:val="none"/>
        <w:lvlText w:val="CT 5.9"/>
        <w:lvlJc w:val="left"/>
        <w:pPr>
          <w:ind w:left="794" w:hanging="794"/>
        </w:pPr>
        <w:rPr>
          <w:rFonts w:hint="default"/>
        </w:rPr>
      </w:lvl>
    </w:lvlOverride>
  </w:num>
  <w:num w:numId="36">
    <w:abstractNumId w:val="16"/>
    <w:lvlOverride w:ilvl="0">
      <w:lvl w:ilvl="0">
        <w:start w:val="1"/>
        <w:numFmt w:val="none"/>
        <w:lvlText w:val="CT 5.1"/>
        <w:lvlJc w:val="left"/>
        <w:pPr>
          <w:ind w:left="794" w:hanging="794"/>
        </w:pPr>
        <w:rPr>
          <w:rFonts w:hint="default"/>
        </w:rPr>
      </w:lvl>
    </w:lvlOverride>
    <w:lvlOverride w:ilvl="1">
      <w:lvl w:ilvl="1">
        <w:start w:val="1"/>
        <w:numFmt w:val="none"/>
        <w:lvlText w:val="CT 5.2"/>
        <w:lvlJc w:val="left"/>
        <w:pPr>
          <w:ind w:left="794" w:hanging="794"/>
        </w:pPr>
        <w:rPr>
          <w:rFonts w:hint="default"/>
        </w:rPr>
      </w:lvl>
    </w:lvlOverride>
    <w:lvlOverride w:ilvl="2">
      <w:lvl w:ilvl="2">
        <w:start w:val="1"/>
        <w:numFmt w:val="none"/>
        <w:lvlText w:val="CT 5.3"/>
        <w:lvlJc w:val="left"/>
        <w:pPr>
          <w:ind w:left="794" w:hanging="794"/>
        </w:pPr>
        <w:rPr>
          <w:rFonts w:hint="default"/>
        </w:rPr>
      </w:lvl>
    </w:lvlOverride>
    <w:lvlOverride w:ilvl="3">
      <w:lvl w:ilvl="3">
        <w:start w:val="1"/>
        <w:numFmt w:val="none"/>
        <w:lvlText w:val="CT 5.4"/>
        <w:lvlJc w:val="left"/>
        <w:pPr>
          <w:ind w:left="794" w:hanging="794"/>
        </w:pPr>
        <w:rPr>
          <w:rFonts w:hint="default"/>
        </w:rPr>
      </w:lvl>
    </w:lvlOverride>
    <w:lvlOverride w:ilvl="4">
      <w:lvl w:ilvl="4">
        <w:start w:val="1"/>
        <w:numFmt w:val="none"/>
        <w:lvlText w:val="CT 5.5"/>
        <w:lvlJc w:val="left"/>
        <w:pPr>
          <w:ind w:left="794" w:hanging="794"/>
        </w:pPr>
        <w:rPr>
          <w:rFonts w:hint="default"/>
        </w:rPr>
      </w:lvl>
    </w:lvlOverride>
    <w:lvlOverride w:ilvl="5">
      <w:lvl w:ilvl="5">
        <w:start w:val="1"/>
        <w:numFmt w:val="none"/>
        <w:lvlText w:val="CT 6.6"/>
        <w:lvlJc w:val="left"/>
        <w:pPr>
          <w:ind w:left="794" w:hanging="794"/>
        </w:pPr>
        <w:rPr>
          <w:rFonts w:hint="default"/>
        </w:rPr>
      </w:lvl>
    </w:lvlOverride>
    <w:lvlOverride w:ilvl="6">
      <w:lvl w:ilvl="6">
        <w:start w:val="1"/>
        <w:numFmt w:val="none"/>
        <w:lvlText w:val="CT 5.7"/>
        <w:lvlJc w:val="left"/>
        <w:pPr>
          <w:ind w:left="794" w:hanging="794"/>
        </w:pPr>
        <w:rPr>
          <w:rFonts w:hint="default"/>
        </w:rPr>
      </w:lvl>
    </w:lvlOverride>
    <w:lvlOverride w:ilvl="7">
      <w:lvl w:ilvl="7">
        <w:start w:val="1"/>
        <w:numFmt w:val="none"/>
        <w:lvlText w:val="CT 5.8"/>
        <w:lvlJc w:val="left"/>
        <w:pPr>
          <w:ind w:left="794" w:hanging="794"/>
        </w:pPr>
        <w:rPr>
          <w:rFonts w:hint="default"/>
        </w:rPr>
      </w:lvl>
    </w:lvlOverride>
    <w:lvlOverride w:ilvl="8">
      <w:lvl w:ilvl="8">
        <w:start w:val="1"/>
        <w:numFmt w:val="none"/>
        <w:lvlText w:val="CT 5.9"/>
        <w:lvlJc w:val="left"/>
        <w:pPr>
          <w:ind w:left="794" w:hanging="794"/>
        </w:pPr>
        <w:rPr>
          <w:rFonts w:hint="default"/>
        </w:rPr>
      </w:lvl>
    </w:lvlOverride>
  </w:num>
  <w:num w:numId="37">
    <w:abstractNumId w:val="15"/>
  </w:num>
  <w:num w:numId="38">
    <w:abstractNumId w:val="25"/>
  </w:num>
  <w:num w:numId="39">
    <w:abstractNumId w:val="18"/>
  </w:num>
  <w:num w:numId="40">
    <w:abstractNumId w:val="34"/>
  </w:num>
  <w:num w:numId="41">
    <w:abstractNumId w:val="17"/>
  </w:num>
  <w:num w:numId="42">
    <w:abstractNumId w:val="26"/>
  </w:num>
  <w:num w:numId="43">
    <w:abstractNumId w:val="31"/>
  </w:num>
  <w:num w:numId="44">
    <w:abstractNumId w:val="27"/>
  </w:num>
  <w:num w:numId="45">
    <w:abstractNumId w:val="30"/>
  </w:num>
  <w:num w:numId="46">
    <w:abstractNumId w:val="14"/>
  </w:num>
  <w:num w:numId="47">
    <w:abstractNumId w:val="11"/>
  </w:num>
  <w:num w:numId="48">
    <w:abstractNumId w:val="21"/>
  </w:num>
  <w:num w:numId="49">
    <w:abstractNumId w:val="21"/>
  </w:num>
  <w:num w:numId="50">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ocumentProtection w:formatting="1" w:enforcement="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0DF"/>
    <w:rsid w:val="00002560"/>
    <w:rsid w:val="0000319F"/>
    <w:rsid w:val="00010804"/>
    <w:rsid w:val="0001215D"/>
    <w:rsid w:val="00012D55"/>
    <w:rsid w:val="000430F8"/>
    <w:rsid w:val="000472D6"/>
    <w:rsid w:val="00062BED"/>
    <w:rsid w:val="000726B0"/>
    <w:rsid w:val="00080D18"/>
    <w:rsid w:val="00083A09"/>
    <w:rsid w:val="00085A11"/>
    <w:rsid w:val="0009717D"/>
    <w:rsid w:val="000B6819"/>
    <w:rsid w:val="000B6A62"/>
    <w:rsid w:val="000C0405"/>
    <w:rsid w:val="000C19C8"/>
    <w:rsid w:val="000C2252"/>
    <w:rsid w:val="000D2E05"/>
    <w:rsid w:val="000E2421"/>
    <w:rsid w:val="000F5550"/>
    <w:rsid w:val="00110A9A"/>
    <w:rsid w:val="00117F03"/>
    <w:rsid w:val="00120AFC"/>
    <w:rsid w:val="00120E0D"/>
    <w:rsid w:val="00122457"/>
    <w:rsid w:val="001321FA"/>
    <w:rsid w:val="00136BAE"/>
    <w:rsid w:val="001456E2"/>
    <w:rsid w:val="00170960"/>
    <w:rsid w:val="001816F3"/>
    <w:rsid w:val="00186AA8"/>
    <w:rsid w:val="001920EC"/>
    <w:rsid w:val="001A1BE6"/>
    <w:rsid w:val="001B16E0"/>
    <w:rsid w:val="001B5DA8"/>
    <w:rsid w:val="001C2289"/>
    <w:rsid w:val="001D06D7"/>
    <w:rsid w:val="001E178D"/>
    <w:rsid w:val="001F0442"/>
    <w:rsid w:val="001F0D05"/>
    <w:rsid w:val="001F0DBF"/>
    <w:rsid w:val="001F2C46"/>
    <w:rsid w:val="001F4E8A"/>
    <w:rsid w:val="001F5C1E"/>
    <w:rsid w:val="00206AFD"/>
    <w:rsid w:val="00206B88"/>
    <w:rsid w:val="0022583A"/>
    <w:rsid w:val="002339A3"/>
    <w:rsid w:val="00233BBE"/>
    <w:rsid w:val="00247A0B"/>
    <w:rsid w:val="00247AF2"/>
    <w:rsid w:val="00252F98"/>
    <w:rsid w:val="0025477F"/>
    <w:rsid w:val="00254CA4"/>
    <w:rsid w:val="0025644E"/>
    <w:rsid w:val="00257D95"/>
    <w:rsid w:val="002727F6"/>
    <w:rsid w:val="00280A18"/>
    <w:rsid w:val="00283AF9"/>
    <w:rsid w:val="00290EA4"/>
    <w:rsid w:val="0029492C"/>
    <w:rsid w:val="002A1B55"/>
    <w:rsid w:val="002A38EC"/>
    <w:rsid w:val="002A7B61"/>
    <w:rsid w:val="002B57F0"/>
    <w:rsid w:val="002C368D"/>
    <w:rsid w:val="002D2B4D"/>
    <w:rsid w:val="002D4C6A"/>
    <w:rsid w:val="002E6559"/>
    <w:rsid w:val="002E69D8"/>
    <w:rsid w:val="002F5834"/>
    <w:rsid w:val="0030067D"/>
    <w:rsid w:val="00300699"/>
    <w:rsid w:val="003129A4"/>
    <w:rsid w:val="003210D9"/>
    <w:rsid w:val="00337D7A"/>
    <w:rsid w:val="00350458"/>
    <w:rsid w:val="003515C5"/>
    <w:rsid w:val="00356876"/>
    <w:rsid w:val="00365257"/>
    <w:rsid w:val="00395339"/>
    <w:rsid w:val="003A60D2"/>
    <w:rsid w:val="003B00B0"/>
    <w:rsid w:val="003C7A47"/>
    <w:rsid w:val="003D0E57"/>
    <w:rsid w:val="003D38F1"/>
    <w:rsid w:val="003D46B5"/>
    <w:rsid w:val="003D7B2A"/>
    <w:rsid w:val="003F3683"/>
    <w:rsid w:val="003F4875"/>
    <w:rsid w:val="00402B20"/>
    <w:rsid w:val="00404258"/>
    <w:rsid w:val="00404FE9"/>
    <w:rsid w:val="0041623B"/>
    <w:rsid w:val="00417D0A"/>
    <w:rsid w:val="00432BC0"/>
    <w:rsid w:val="00434B40"/>
    <w:rsid w:val="00436522"/>
    <w:rsid w:val="00443D61"/>
    <w:rsid w:val="00447F5E"/>
    <w:rsid w:val="004525D0"/>
    <w:rsid w:val="004639AE"/>
    <w:rsid w:val="00475603"/>
    <w:rsid w:val="0047580F"/>
    <w:rsid w:val="00480227"/>
    <w:rsid w:val="004818CB"/>
    <w:rsid w:val="00485CF2"/>
    <w:rsid w:val="00490431"/>
    <w:rsid w:val="004A6E95"/>
    <w:rsid w:val="004A7D1F"/>
    <w:rsid w:val="004C0490"/>
    <w:rsid w:val="004D3639"/>
    <w:rsid w:val="004D4ED8"/>
    <w:rsid w:val="004D54FC"/>
    <w:rsid w:val="004F6EA5"/>
    <w:rsid w:val="004F6F1F"/>
    <w:rsid w:val="004F7F84"/>
    <w:rsid w:val="00502D66"/>
    <w:rsid w:val="005154A9"/>
    <w:rsid w:val="005261B9"/>
    <w:rsid w:val="00526B79"/>
    <w:rsid w:val="00537F91"/>
    <w:rsid w:val="00544A7D"/>
    <w:rsid w:val="005472B1"/>
    <w:rsid w:val="005577C0"/>
    <w:rsid w:val="00561302"/>
    <w:rsid w:val="00570CD9"/>
    <w:rsid w:val="00581E2E"/>
    <w:rsid w:val="00587720"/>
    <w:rsid w:val="005921E9"/>
    <w:rsid w:val="00595A95"/>
    <w:rsid w:val="00597890"/>
    <w:rsid w:val="005A4FFF"/>
    <w:rsid w:val="005B2835"/>
    <w:rsid w:val="005C0D83"/>
    <w:rsid w:val="005C5604"/>
    <w:rsid w:val="005C5C6D"/>
    <w:rsid w:val="005C6BA9"/>
    <w:rsid w:val="005C6BAA"/>
    <w:rsid w:val="005E157D"/>
    <w:rsid w:val="005F3E6F"/>
    <w:rsid w:val="005F523B"/>
    <w:rsid w:val="005F69C5"/>
    <w:rsid w:val="005F7BDE"/>
    <w:rsid w:val="0060285A"/>
    <w:rsid w:val="00633253"/>
    <w:rsid w:val="006354A1"/>
    <w:rsid w:val="00641C40"/>
    <w:rsid w:val="00643089"/>
    <w:rsid w:val="0064713A"/>
    <w:rsid w:val="00651DC7"/>
    <w:rsid w:val="00655995"/>
    <w:rsid w:val="006647B7"/>
    <w:rsid w:val="00665743"/>
    <w:rsid w:val="00671EFB"/>
    <w:rsid w:val="00674681"/>
    <w:rsid w:val="00685C20"/>
    <w:rsid w:val="00685C25"/>
    <w:rsid w:val="006879E6"/>
    <w:rsid w:val="0069141C"/>
    <w:rsid w:val="006C1821"/>
    <w:rsid w:val="006D59DD"/>
    <w:rsid w:val="006E185B"/>
    <w:rsid w:val="006E40A7"/>
    <w:rsid w:val="006E5E35"/>
    <w:rsid w:val="006E690D"/>
    <w:rsid w:val="006F05C4"/>
    <w:rsid w:val="006F7116"/>
    <w:rsid w:val="00706218"/>
    <w:rsid w:val="00707D86"/>
    <w:rsid w:val="00711C87"/>
    <w:rsid w:val="0072111D"/>
    <w:rsid w:val="007219BB"/>
    <w:rsid w:val="00737A03"/>
    <w:rsid w:val="00741069"/>
    <w:rsid w:val="007430BC"/>
    <w:rsid w:val="00746A25"/>
    <w:rsid w:val="007516AE"/>
    <w:rsid w:val="007519EF"/>
    <w:rsid w:val="007529F7"/>
    <w:rsid w:val="007637C1"/>
    <w:rsid w:val="00767701"/>
    <w:rsid w:val="00777D0F"/>
    <w:rsid w:val="007843C6"/>
    <w:rsid w:val="0078747B"/>
    <w:rsid w:val="007940ED"/>
    <w:rsid w:val="00794BB6"/>
    <w:rsid w:val="00796AB1"/>
    <w:rsid w:val="007A66C1"/>
    <w:rsid w:val="007A6F2E"/>
    <w:rsid w:val="007B0762"/>
    <w:rsid w:val="007B37C9"/>
    <w:rsid w:val="007B5AF7"/>
    <w:rsid w:val="007C2C5B"/>
    <w:rsid w:val="007C7C0F"/>
    <w:rsid w:val="007E0CBF"/>
    <w:rsid w:val="007E4C70"/>
    <w:rsid w:val="007E4F9A"/>
    <w:rsid w:val="007F3428"/>
    <w:rsid w:val="007F4256"/>
    <w:rsid w:val="007F4563"/>
    <w:rsid w:val="007F4987"/>
    <w:rsid w:val="0080149F"/>
    <w:rsid w:val="00805934"/>
    <w:rsid w:val="00813764"/>
    <w:rsid w:val="00816CC7"/>
    <w:rsid w:val="008245D5"/>
    <w:rsid w:val="00831D42"/>
    <w:rsid w:val="008502F8"/>
    <w:rsid w:val="00850A61"/>
    <w:rsid w:val="00856052"/>
    <w:rsid w:val="0087655A"/>
    <w:rsid w:val="00892D0E"/>
    <w:rsid w:val="00897F81"/>
    <w:rsid w:val="008A0267"/>
    <w:rsid w:val="008A1519"/>
    <w:rsid w:val="008A2B00"/>
    <w:rsid w:val="008A386E"/>
    <w:rsid w:val="008A5875"/>
    <w:rsid w:val="008A6693"/>
    <w:rsid w:val="008A71DA"/>
    <w:rsid w:val="008B0122"/>
    <w:rsid w:val="008D2E47"/>
    <w:rsid w:val="008E2760"/>
    <w:rsid w:val="008F1AD4"/>
    <w:rsid w:val="00906619"/>
    <w:rsid w:val="0090790D"/>
    <w:rsid w:val="00920C75"/>
    <w:rsid w:val="009275C6"/>
    <w:rsid w:val="00927C2C"/>
    <w:rsid w:val="00932397"/>
    <w:rsid w:val="009332E5"/>
    <w:rsid w:val="00943DBE"/>
    <w:rsid w:val="00944F23"/>
    <w:rsid w:val="009514E2"/>
    <w:rsid w:val="00951E14"/>
    <w:rsid w:val="0095224B"/>
    <w:rsid w:val="00952914"/>
    <w:rsid w:val="0096224B"/>
    <w:rsid w:val="00962FD7"/>
    <w:rsid w:val="0096570B"/>
    <w:rsid w:val="00965A4F"/>
    <w:rsid w:val="009774A0"/>
    <w:rsid w:val="00981E52"/>
    <w:rsid w:val="00984561"/>
    <w:rsid w:val="0098619C"/>
    <w:rsid w:val="00987097"/>
    <w:rsid w:val="00993573"/>
    <w:rsid w:val="009C12B6"/>
    <w:rsid w:val="009E7B3E"/>
    <w:rsid w:val="009F1E14"/>
    <w:rsid w:val="00A00016"/>
    <w:rsid w:val="00A0095A"/>
    <w:rsid w:val="00A10E0F"/>
    <w:rsid w:val="00A150DF"/>
    <w:rsid w:val="00A155D8"/>
    <w:rsid w:val="00A33737"/>
    <w:rsid w:val="00A402E4"/>
    <w:rsid w:val="00A436BC"/>
    <w:rsid w:val="00A465FA"/>
    <w:rsid w:val="00A50A19"/>
    <w:rsid w:val="00A51B3B"/>
    <w:rsid w:val="00A55AD1"/>
    <w:rsid w:val="00A62C4D"/>
    <w:rsid w:val="00A717E5"/>
    <w:rsid w:val="00A744C7"/>
    <w:rsid w:val="00AB2659"/>
    <w:rsid w:val="00AC2615"/>
    <w:rsid w:val="00AC3A05"/>
    <w:rsid w:val="00AD0F58"/>
    <w:rsid w:val="00AE537B"/>
    <w:rsid w:val="00AF24F0"/>
    <w:rsid w:val="00B00D88"/>
    <w:rsid w:val="00B06A21"/>
    <w:rsid w:val="00B269EB"/>
    <w:rsid w:val="00B317C2"/>
    <w:rsid w:val="00B34D74"/>
    <w:rsid w:val="00B46DD3"/>
    <w:rsid w:val="00B5589E"/>
    <w:rsid w:val="00B55F12"/>
    <w:rsid w:val="00B63D91"/>
    <w:rsid w:val="00B74A8C"/>
    <w:rsid w:val="00B82857"/>
    <w:rsid w:val="00B8758D"/>
    <w:rsid w:val="00BB0488"/>
    <w:rsid w:val="00BB0600"/>
    <w:rsid w:val="00BB3981"/>
    <w:rsid w:val="00BC443F"/>
    <w:rsid w:val="00BC7B5A"/>
    <w:rsid w:val="00BD44BA"/>
    <w:rsid w:val="00BD4F21"/>
    <w:rsid w:val="00BE2F3E"/>
    <w:rsid w:val="00BE3C6C"/>
    <w:rsid w:val="00BE4C3A"/>
    <w:rsid w:val="00BE6ECE"/>
    <w:rsid w:val="00C0034B"/>
    <w:rsid w:val="00C05F8D"/>
    <w:rsid w:val="00C06133"/>
    <w:rsid w:val="00C1113A"/>
    <w:rsid w:val="00C122F3"/>
    <w:rsid w:val="00C15F2C"/>
    <w:rsid w:val="00C25E17"/>
    <w:rsid w:val="00C33EAD"/>
    <w:rsid w:val="00C357B0"/>
    <w:rsid w:val="00C46A31"/>
    <w:rsid w:val="00C50881"/>
    <w:rsid w:val="00C5097C"/>
    <w:rsid w:val="00C51EB6"/>
    <w:rsid w:val="00C5471D"/>
    <w:rsid w:val="00C5741F"/>
    <w:rsid w:val="00C628C6"/>
    <w:rsid w:val="00C71905"/>
    <w:rsid w:val="00C847F5"/>
    <w:rsid w:val="00C92571"/>
    <w:rsid w:val="00C9505C"/>
    <w:rsid w:val="00CA3388"/>
    <w:rsid w:val="00CA6CFD"/>
    <w:rsid w:val="00CC0C92"/>
    <w:rsid w:val="00CC4133"/>
    <w:rsid w:val="00CC69C8"/>
    <w:rsid w:val="00CD3AF8"/>
    <w:rsid w:val="00CD4597"/>
    <w:rsid w:val="00CE116D"/>
    <w:rsid w:val="00CF164F"/>
    <w:rsid w:val="00CF6ABA"/>
    <w:rsid w:val="00CF7404"/>
    <w:rsid w:val="00D0025C"/>
    <w:rsid w:val="00D00F27"/>
    <w:rsid w:val="00D01381"/>
    <w:rsid w:val="00D05DCB"/>
    <w:rsid w:val="00D120C0"/>
    <w:rsid w:val="00D16CD7"/>
    <w:rsid w:val="00D228F3"/>
    <w:rsid w:val="00D357DC"/>
    <w:rsid w:val="00D4072F"/>
    <w:rsid w:val="00D440F7"/>
    <w:rsid w:val="00D440FD"/>
    <w:rsid w:val="00D47C39"/>
    <w:rsid w:val="00D65F6C"/>
    <w:rsid w:val="00D72B32"/>
    <w:rsid w:val="00D85A86"/>
    <w:rsid w:val="00DA4892"/>
    <w:rsid w:val="00DC01B4"/>
    <w:rsid w:val="00DC02BB"/>
    <w:rsid w:val="00DC0A73"/>
    <w:rsid w:val="00DE4734"/>
    <w:rsid w:val="00DF390C"/>
    <w:rsid w:val="00DF3974"/>
    <w:rsid w:val="00DF6183"/>
    <w:rsid w:val="00DF6947"/>
    <w:rsid w:val="00E269CF"/>
    <w:rsid w:val="00E269E8"/>
    <w:rsid w:val="00E33607"/>
    <w:rsid w:val="00E45B2B"/>
    <w:rsid w:val="00E46A1C"/>
    <w:rsid w:val="00E51F76"/>
    <w:rsid w:val="00E563E4"/>
    <w:rsid w:val="00E72B45"/>
    <w:rsid w:val="00E80EC3"/>
    <w:rsid w:val="00E81FA1"/>
    <w:rsid w:val="00E8229C"/>
    <w:rsid w:val="00E85607"/>
    <w:rsid w:val="00E86489"/>
    <w:rsid w:val="00E917C6"/>
    <w:rsid w:val="00EA0A43"/>
    <w:rsid w:val="00EA5BEB"/>
    <w:rsid w:val="00EA62BF"/>
    <w:rsid w:val="00EA6831"/>
    <w:rsid w:val="00EC0ECC"/>
    <w:rsid w:val="00EC1EC2"/>
    <w:rsid w:val="00EC5EC9"/>
    <w:rsid w:val="00EC6358"/>
    <w:rsid w:val="00ED009B"/>
    <w:rsid w:val="00EE1AA8"/>
    <w:rsid w:val="00EE332F"/>
    <w:rsid w:val="00EE6DDF"/>
    <w:rsid w:val="00EF7983"/>
    <w:rsid w:val="00F01047"/>
    <w:rsid w:val="00F01361"/>
    <w:rsid w:val="00F01384"/>
    <w:rsid w:val="00F035EB"/>
    <w:rsid w:val="00F036A1"/>
    <w:rsid w:val="00F063DA"/>
    <w:rsid w:val="00F17CC8"/>
    <w:rsid w:val="00F23CCD"/>
    <w:rsid w:val="00F2555A"/>
    <w:rsid w:val="00F33031"/>
    <w:rsid w:val="00F340C2"/>
    <w:rsid w:val="00F35EF1"/>
    <w:rsid w:val="00F41BDB"/>
    <w:rsid w:val="00F51D1C"/>
    <w:rsid w:val="00F53D0A"/>
    <w:rsid w:val="00F56FCD"/>
    <w:rsid w:val="00F57071"/>
    <w:rsid w:val="00F575FC"/>
    <w:rsid w:val="00F66328"/>
    <w:rsid w:val="00F70D96"/>
    <w:rsid w:val="00F71058"/>
    <w:rsid w:val="00F73D71"/>
    <w:rsid w:val="00F74EF7"/>
    <w:rsid w:val="00F74F54"/>
    <w:rsid w:val="00F839D6"/>
    <w:rsid w:val="00FD2715"/>
    <w:rsid w:val="00FE39C4"/>
    <w:rsid w:val="00FE6956"/>
    <w:rsid w:val="00FF282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BF5EC1"/>
  <w15:docId w15:val="{144DBD2D-3556-4B88-881A-70A04ABC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B2B"/>
    <w:pPr>
      <w:spacing w:line="256" w:lineRule="auto"/>
    </w:pPr>
    <w:rPr>
      <w:lang w:val="da-DK"/>
    </w:rPr>
  </w:style>
  <w:style w:type="paragraph" w:styleId="Heading1">
    <w:name w:val="heading 1"/>
    <w:basedOn w:val="Normal"/>
    <w:next w:val="Normal"/>
    <w:link w:val="Heading1Char"/>
    <w:uiPriority w:val="9"/>
    <w:qFormat/>
    <w:rsid w:val="004C0490"/>
    <w:pPr>
      <w:keepNext/>
      <w:keepLines/>
      <w:spacing w:before="480" w:after="240" w:line="240" w:lineRule="auto"/>
      <w:outlineLvl w:val="0"/>
    </w:pPr>
    <w:rPr>
      <w:rFonts w:eastAsiaTheme="majorEastAsia" w:cstheme="majorBidi"/>
      <w:b/>
      <w:caps/>
      <w:color w:val="AF161E"/>
      <w:sz w:val="40"/>
      <w:szCs w:val="32"/>
      <w:lang w:val="en-US"/>
    </w:rPr>
  </w:style>
  <w:style w:type="paragraph" w:styleId="Heading2">
    <w:name w:val="heading 2"/>
    <w:aliases w:val="Heading intro"/>
    <w:basedOn w:val="Normal"/>
    <w:next w:val="Normal"/>
    <w:link w:val="Heading2Char"/>
    <w:uiPriority w:val="9"/>
    <w:unhideWhenUsed/>
    <w:qFormat/>
    <w:rsid w:val="00CD3AF8"/>
    <w:pPr>
      <w:keepNext/>
      <w:keepLines/>
      <w:pageBreakBefore/>
      <w:spacing w:before="480" w:after="240" w:line="240" w:lineRule="auto"/>
      <w:outlineLvl w:val="1"/>
    </w:pPr>
    <w:rPr>
      <w:rFonts w:eastAsiaTheme="majorEastAsia" w:cstheme="majorBidi"/>
      <w:b/>
      <w:caps/>
      <w:color w:val="D78A8E"/>
      <w:sz w:val="36"/>
      <w:szCs w:val="26"/>
      <w:lang w:val="en-US"/>
    </w:rPr>
  </w:style>
  <w:style w:type="paragraph" w:styleId="Heading3">
    <w:name w:val="heading 3"/>
    <w:basedOn w:val="Normal"/>
    <w:next w:val="Normal"/>
    <w:link w:val="Heading3Char"/>
    <w:uiPriority w:val="9"/>
    <w:unhideWhenUsed/>
    <w:qFormat/>
    <w:rsid w:val="00685C25"/>
    <w:pPr>
      <w:keepNext/>
      <w:keepLines/>
      <w:shd w:val="clear" w:color="007AA5" w:fill="auto"/>
      <w:spacing w:before="480" w:after="240" w:line="240" w:lineRule="auto"/>
      <w:outlineLvl w:val="2"/>
    </w:pPr>
    <w:rPr>
      <w:b/>
      <w:caps/>
      <w:color w:val="788A97"/>
      <w:sz w:val="32"/>
      <w:szCs w:val="24"/>
      <w:lang w:val="en-US"/>
    </w:rPr>
  </w:style>
  <w:style w:type="paragraph" w:styleId="Heading4">
    <w:name w:val="heading 4"/>
    <w:basedOn w:val="Normal"/>
    <w:next w:val="Normal"/>
    <w:link w:val="Heading4Char"/>
    <w:uiPriority w:val="9"/>
    <w:unhideWhenUsed/>
    <w:qFormat/>
    <w:rsid w:val="00CA3388"/>
    <w:pPr>
      <w:keepNext/>
      <w:keepLines/>
      <w:spacing w:before="480" w:line="240" w:lineRule="auto"/>
      <w:outlineLvl w:val="3"/>
    </w:pPr>
    <w:rPr>
      <w:b/>
      <w:caps/>
      <w:color w:val="A8A8A7"/>
      <w:sz w:val="28"/>
      <w:szCs w:val="28"/>
      <w:lang w:val="en-US"/>
    </w:rPr>
  </w:style>
  <w:style w:type="paragraph" w:styleId="Heading5">
    <w:name w:val="heading 5"/>
    <w:basedOn w:val="Heading3"/>
    <w:next w:val="Normal"/>
    <w:link w:val="Heading5Char"/>
    <w:uiPriority w:val="9"/>
    <w:unhideWhenUsed/>
    <w:qFormat/>
    <w:rsid w:val="005261B9"/>
    <w:pPr>
      <w:shd w:val="clear" w:color="007AA5" w:fill="536041"/>
      <w:outlineLvl w:val="4"/>
    </w:pPr>
  </w:style>
  <w:style w:type="paragraph" w:styleId="Heading6">
    <w:name w:val="heading 6"/>
    <w:basedOn w:val="Heading5"/>
    <w:next w:val="Normal"/>
    <w:link w:val="Heading6Char"/>
    <w:uiPriority w:val="9"/>
    <w:unhideWhenUsed/>
    <w:qFormat/>
    <w:rsid w:val="00651DC7"/>
    <w:pPr>
      <w:shd w:val="clear" w:color="007AA5" w:fill="4F433A"/>
      <w:outlineLvl w:val="5"/>
    </w:pPr>
    <w:rPr>
      <w:color w:val="F2F2F2" w:themeColor="background1" w:themeShade="F2"/>
    </w:rPr>
  </w:style>
  <w:style w:type="paragraph" w:styleId="Heading7">
    <w:name w:val="heading 7"/>
    <w:basedOn w:val="Heading6"/>
    <w:next w:val="Normal"/>
    <w:link w:val="Heading7Char"/>
    <w:uiPriority w:val="9"/>
    <w:unhideWhenUsed/>
    <w:qFormat/>
    <w:rsid w:val="005261B9"/>
    <w:pPr>
      <w:shd w:val="clear" w:color="007AA5" w:fill="684D6A"/>
      <w:outlineLvl w:val="6"/>
    </w:pPr>
    <w:rPr>
      <w:iCs/>
      <w:color w:val="FFFFFF" w:themeColor="background1"/>
    </w:rPr>
  </w:style>
  <w:style w:type="paragraph" w:styleId="Heading8">
    <w:name w:val="heading 8"/>
    <w:basedOn w:val="Heading7"/>
    <w:next w:val="Normal"/>
    <w:link w:val="Heading8Char"/>
    <w:uiPriority w:val="9"/>
    <w:unhideWhenUsed/>
    <w:rsid w:val="000472D6"/>
    <w:pPr>
      <w:spacing w:before="40" w:after="0"/>
      <w:ind w:left="340"/>
      <w:outlineLvl w:val="7"/>
    </w:pPr>
    <w:rPr>
      <w:rFonts w:ascii="Ubuntu" w:hAnsi="Ubuntu"/>
      <w:sz w:val="22"/>
      <w:szCs w:val="21"/>
    </w:rPr>
  </w:style>
  <w:style w:type="paragraph" w:styleId="Heading9">
    <w:name w:val="heading 9"/>
    <w:basedOn w:val="Normal"/>
    <w:next w:val="Normal"/>
    <w:link w:val="Heading9Char"/>
    <w:uiPriority w:val="9"/>
    <w:semiHidden/>
    <w:unhideWhenUsed/>
    <w:qFormat/>
    <w:rsid w:val="008A386E"/>
    <w:pPr>
      <w:keepNext/>
      <w:keepLines/>
      <w:spacing w:before="40" w:after="0" w:line="240" w:lineRule="auto"/>
      <w:jc w:val="both"/>
      <w:outlineLvl w:val="8"/>
    </w:pPr>
    <w:rPr>
      <w:rFonts w:asciiTheme="majorHAnsi" w:eastAsiaTheme="majorEastAsia" w:hAnsiTheme="majorHAnsi" w:cstheme="majorBidi"/>
      <w:i/>
      <w:iCs/>
      <w:color w:val="272727" w:themeColor="text1" w:themeTint="D8"/>
      <w:sz w:val="21"/>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357DC"/>
    <w:pPr>
      <w:spacing w:after="0" w:line="240" w:lineRule="auto"/>
    </w:pPr>
    <w:rPr>
      <w:rFonts w:eastAsia="Times New Roman"/>
      <w:sz w:val="24"/>
      <w:szCs w:val="24"/>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15F2C"/>
    <w:pPr>
      <w:tabs>
        <w:tab w:val="center" w:pos="4986"/>
        <w:tab w:val="right" w:pos="9972"/>
      </w:tabs>
      <w:spacing w:after="0" w:line="240" w:lineRule="auto"/>
      <w:jc w:val="both"/>
    </w:pPr>
    <w:rPr>
      <w:b/>
      <w:color w:val="BFBFBF" w:themeColor="background1" w:themeShade="BF"/>
      <w:sz w:val="20"/>
      <w:lang w:val="en-US"/>
    </w:rPr>
  </w:style>
  <w:style w:type="character" w:customStyle="1" w:styleId="HeaderChar">
    <w:name w:val="Header Char"/>
    <w:basedOn w:val="DefaultParagraphFont"/>
    <w:link w:val="Header"/>
    <w:uiPriority w:val="99"/>
    <w:rsid w:val="00C15F2C"/>
    <w:rPr>
      <w:b/>
      <w:color w:val="BFBFBF" w:themeColor="background1" w:themeShade="BF"/>
      <w:sz w:val="20"/>
    </w:rPr>
  </w:style>
  <w:style w:type="paragraph" w:styleId="Footer">
    <w:name w:val="footer"/>
    <w:basedOn w:val="Normal"/>
    <w:link w:val="FooterChar"/>
    <w:unhideWhenUsed/>
    <w:rsid w:val="00BE2F3E"/>
    <w:pPr>
      <w:tabs>
        <w:tab w:val="center" w:pos="4986"/>
        <w:tab w:val="right" w:pos="9972"/>
      </w:tabs>
      <w:spacing w:after="0" w:line="240" w:lineRule="auto"/>
      <w:jc w:val="both"/>
    </w:pPr>
    <w:rPr>
      <w:sz w:val="20"/>
      <w:lang w:val="en-US"/>
    </w:rPr>
  </w:style>
  <w:style w:type="character" w:customStyle="1" w:styleId="FooterChar">
    <w:name w:val="Footer Char"/>
    <w:basedOn w:val="DefaultParagraphFont"/>
    <w:link w:val="Footer"/>
    <w:rsid w:val="00BE2F3E"/>
  </w:style>
  <w:style w:type="paragraph" w:styleId="NoSpacing">
    <w:name w:val="No Spacing"/>
    <w:uiPriority w:val="1"/>
    <w:qFormat/>
    <w:rsid w:val="00BE2F3E"/>
    <w:pPr>
      <w:spacing w:after="0" w:line="240" w:lineRule="auto"/>
    </w:pPr>
    <w:rPr>
      <w:color w:val="44546A" w:themeColor="text2"/>
      <w:sz w:val="20"/>
      <w:szCs w:val="20"/>
    </w:rPr>
  </w:style>
  <w:style w:type="character" w:styleId="CommentReference">
    <w:name w:val="annotation reference"/>
    <w:basedOn w:val="DefaultParagraphFont"/>
    <w:uiPriority w:val="99"/>
    <w:semiHidden/>
    <w:unhideWhenUsed/>
    <w:rsid w:val="007E4C70"/>
    <w:rPr>
      <w:sz w:val="16"/>
      <w:szCs w:val="16"/>
    </w:rPr>
  </w:style>
  <w:style w:type="paragraph" w:styleId="CommentText">
    <w:name w:val="annotation text"/>
    <w:basedOn w:val="Normal"/>
    <w:link w:val="CommentTextChar"/>
    <w:uiPriority w:val="99"/>
    <w:semiHidden/>
    <w:unhideWhenUsed/>
    <w:rsid w:val="007E4C70"/>
    <w:pPr>
      <w:spacing w:line="240" w:lineRule="auto"/>
      <w:jc w:val="both"/>
    </w:pPr>
    <w:rPr>
      <w:sz w:val="20"/>
      <w:szCs w:val="20"/>
      <w:lang w:val="en-US"/>
    </w:rPr>
  </w:style>
  <w:style w:type="character" w:customStyle="1" w:styleId="CommentTextChar">
    <w:name w:val="Comment Text Char"/>
    <w:basedOn w:val="DefaultParagraphFont"/>
    <w:link w:val="CommentText"/>
    <w:uiPriority w:val="99"/>
    <w:semiHidden/>
    <w:rsid w:val="007E4C70"/>
    <w:rPr>
      <w:sz w:val="20"/>
      <w:szCs w:val="20"/>
    </w:rPr>
  </w:style>
  <w:style w:type="paragraph" w:styleId="CommentSubject">
    <w:name w:val="annotation subject"/>
    <w:basedOn w:val="CommentText"/>
    <w:next w:val="CommentText"/>
    <w:link w:val="CommentSubjectChar"/>
    <w:uiPriority w:val="99"/>
    <w:semiHidden/>
    <w:unhideWhenUsed/>
    <w:rsid w:val="007E4C70"/>
    <w:rPr>
      <w:b/>
      <w:bCs/>
    </w:rPr>
  </w:style>
  <w:style w:type="character" w:customStyle="1" w:styleId="CommentSubjectChar">
    <w:name w:val="Comment Subject Char"/>
    <w:basedOn w:val="CommentTextChar"/>
    <w:link w:val="CommentSubject"/>
    <w:uiPriority w:val="99"/>
    <w:semiHidden/>
    <w:rsid w:val="007E4C70"/>
    <w:rPr>
      <w:b/>
      <w:bCs/>
      <w:sz w:val="20"/>
      <w:szCs w:val="20"/>
    </w:rPr>
  </w:style>
  <w:style w:type="paragraph" w:styleId="BalloonText">
    <w:name w:val="Balloon Text"/>
    <w:basedOn w:val="Normal"/>
    <w:link w:val="BalloonTextChar"/>
    <w:uiPriority w:val="99"/>
    <w:semiHidden/>
    <w:unhideWhenUsed/>
    <w:rsid w:val="007E4C70"/>
    <w:pPr>
      <w:spacing w:after="0" w:line="240" w:lineRule="auto"/>
      <w:jc w:val="both"/>
    </w:pPr>
    <w:rPr>
      <w:rFonts w:ascii="Segoe UI" w:hAnsi="Segoe UI" w:cs="Segoe UI"/>
      <w:sz w:val="18"/>
      <w:szCs w:val="18"/>
      <w:lang w:val="en-US"/>
    </w:rPr>
  </w:style>
  <w:style w:type="character" w:customStyle="1" w:styleId="BalloonTextChar">
    <w:name w:val="Balloon Text Char"/>
    <w:basedOn w:val="DefaultParagraphFont"/>
    <w:link w:val="BalloonText"/>
    <w:uiPriority w:val="99"/>
    <w:semiHidden/>
    <w:rsid w:val="007E4C70"/>
    <w:rPr>
      <w:rFonts w:ascii="Segoe UI" w:hAnsi="Segoe UI" w:cs="Segoe UI"/>
      <w:sz w:val="18"/>
      <w:szCs w:val="18"/>
    </w:rPr>
  </w:style>
  <w:style w:type="paragraph" w:styleId="ListParagraph">
    <w:name w:val="List Paragraph"/>
    <w:aliases w:val="MOP List"/>
    <w:basedOn w:val="Normal"/>
    <w:uiPriority w:val="34"/>
    <w:unhideWhenUsed/>
    <w:qFormat/>
    <w:rsid w:val="00170960"/>
    <w:pPr>
      <w:spacing w:after="0" w:line="276" w:lineRule="auto"/>
      <w:ind w:left="720"/>
      <w:contextualSpacing/>
      <w:jc w:val="both"/>
    </w:pPr>
    <w:rPr>
      <w:rFonts w:eastAsia="Times New Roman" w:cs="Ubuntu"/>
      <w:sz w:val="20"/>
      <w:szCs w:val="20"/>
      <w:lang w:eastAsia="en-GB"/>
    </w:rPr>
  </w:style>
  <w:style w:type="character" w:customStyle="1" w:styleId="Heading1Char">
    <w:name w:val="Heading 1 Char"/>
    <w:basedOn w:val="DefaultParagraphFont"/>
    <w:link w:val="Heading1"/>
    <w:uiPriority w:val="9"/>
    <w:rsid w:val="004C0490"/>
    <w:rPr>
      <w:rFonts w:eastAsiaTheme="majorEastAsia" w:cstheme="majorBidi"/>
      <w:b/>
      <w:caps/>
      <w:color w:val="AF161E"/>
      <w:sz w:val="40"/>
      <w:szCs w:val="32"/>
    </w:rPr>
  </w:style>
  <w:style w:type="character" w:customStyle="1" w:styleId="Heading2Char">
    <w:name w:val="Heading 2 Char"/>
    <w:aliases w:val="Heading intro Char"/>
    <w:basedOn w:val="DefaultParagraphFont"/>
    <w:link w:val="Heading2"/>
    <w:uiPriority w:val="9"/>
    <w:rsid w:val="00CD3AF8"/>
    <w:rPr>
      <w:rFonts w:eastAsiaTheme="majorEastAsia" w:cstheme="majorBidi"/>
      <w:b/>
      <w:caps/>
      <w:color w:val="D78A8E"/>
      <w:sz w:val="36"/>
      <w:szCs w:val="26"/>
    </w:rPr>
  </w:style>
  <w:style w:type="paragraph" w:customStyle="1" w:styleId="Description">
    <w:name w:val="Description"/>
    <w:basedOn w:val="Normal"/>
    <w:qFormat/>
    <w:rsid w:val="0069141C"/>
    <w:pPr>
      <w:spacing w:after="0" w:line="240" w:lineRule="auto"/>
      <w:jc w:val="both"/>
    </w:pPr>
    <w:rPr>
      <w:rFonts w:asciiTheme="majorHAnsi" w:eastAsia="Times New Roman" w:hAnsiTheme="majorHAnsi"/>
      <w:iCs/>
      <w:color w:val="FFFFFF" w:themeColor="background1"/>
      <w:sz w:val="28"/>
      <w:szCs w:val="28"/>
      <w:lang w:val="en-US"/>
    </w:rPr>
  </w:style>
  <w:style w:type="paragraph" w:styleId="Title">
    <w:name w:val="Title"/>
    <w:next w:val="Normal"/>
    <w:link w:val="TitleChar"/>
    <w:uiPriority w:val="10"/>
    <w:rsid w:val="00C0034B"/>
    <w:pPr>
      <w:spacing w:after="0" w:line="480" w:lineRule="auto"/>
      <w:contextualSpacing/>
    </w:pPr>
    <w:rPr>
      <w:rFonts w:eastAsiaTheme="majorEastAsia" w:cstheme="majorBidi"/>
      <w:b/>
      <w:caps/>
      <w:color w:val="FFFFFF" w:themeColor="background1"/>
      <w:spacing w:val="-10"/>
      <w:kern w:val="28"/>
      <w:sz w:val="52"/>
      <w:szCs w:val="56"/>
    </w:rPr>
  </w:style>
  <w:style w:type="character" w:customStyle="1" w:styleId="TitleChar">
    <w:name w:val="Title Char"/>
    <w:basedOn w:val="DefaultParagraphFont"/>
    <w:link w:val="Title"/>
    <w:uiPriority w:val="10"/>
    <w:rsid w:val="00C0034B"/>
    <w:rPr>
      <w:rFonts w:eastAsiaTheme="majorEastAsia" w:cstheme="majorBidi"/>
      <w:b/>
      <w:caps/>
      <w:color w:val="FFFFFF" w:themeColor="background1"/>
      <w:spacing w:val="-10"/>
      <w:kern w:val="28"/>
      <w:sz w:val="52"/>
      <w:szCs w:val="56"/>
    </w:rPr>
  </w:style>
  <w:style w:type="paragraph" w:customStyle="1" w:styleId="Text">
    <w:name w:val="Text"/>
    <w:basedOn w:val="Normal"/>
    <w:qFormat/>
    <w:rsid w:val="004818CB"/>
    <w:pPr>
      <w:spacing w:after="120" w:line="240" w:lineRule="auto"/>
      <w:jc w:val="both"/>
    </w:pPr>
    <w:rPr>
      <w:rFonts w:eastAsia="Times New Roman"/>
      <w:sz w:val="20"/>
      <w:szCs w:val="24"/>
    </w:rPr>
  </w:style>
  <w:style w:type="paragraph" w:customStyle="1" w:styleId="Introtext">
    <w:name w:val="Intro text"/>
    <w:basedOn w:val="Normal"/>
    <w:qFormat/>
    <w:rsid w:val="0069141C"/>
    <w:pPr>
      <w:keepNext/>
      <w:spacing w:after="0" w:line="240" w:lineRule="auto"/>
      <w:jc w:val="both"/>
    </w:pPr>
    <w:rPr>
      <w:rFonts w:eastAsia="Times New Roman"/>
      <w:i/>
      <w:iCs/>
      <w:sz w:val="20"/>
      <w:lang w:val="en-US"/>
    </w:rPr>
  </w:style>
  <w:style w:type="character" w:customStyle="1" w:styleId="Heading3Char">
    <w:name w:val="Heading 3 Char"/>
    <w:basedOn w:val="DefaultParagraphFont"/>
    <w:link w:val="Heading3"/>
    <w:uiPriority w:val="9"/>
    <w:rsid w:val="00685C25"/>
    <w:rPr>
      <w:b/>
      <w:caps/>
      <w:color w:val="788A97"/>
      <w:sz w:val="32"/>
      <w:szCs w:val="24"/>
      <w:shd w:val="clear" w:color="007AA5" w:fill="auto"/>
    </w:rPr>
  </w:style>
  <w:style w:type="paragraph" w:customStyle="1" w:styleId="Note">
    <w:name w:val="Note"/>
    <w:basedOn w:val="Normal"/>
    <w:qFormat/>
    <w:rsid w:val="0080149F"/>
    <w:pPr>
      <w:spacing w:line="240" w:lineRule="auto"/>
      <w:jc w:val="both"/>
    </w:pPr>
    <w:rPr>
      <w:i/>
      <w:sz w:val="18"/>
      <w:lang w:val="en-US"/>
    </w:rPr>
  </w:style>
  <w:style w:type="paragraph" w:styleId="Subtitle">
    <w:name w:val="Subtitle"/>
    <w:basedOn w:val="Normal"/>
    <w:next w:val="Normal"/>
    <w:link w:val="SubtitleChar"/>
    <w:uiPriority w:val="11"/>
    <w:rsid w:val="0080149F"/>
    <w:pPr>
      <w:numPr>
        <w:ilvl w:val="1"/>
      </w:numPr>
      <w:spacing w:line="240" w:lineRule="auto"/>
      <w:jc w:val="both"/>
    </w:pPr>
    <w:rPr>
      <w:rFonts w:eastAsiaTheme="minorEastAsia"/>
      <w:color w:val="5A5A5A" w:themeColor="text1" w:themeTint="A5"/>
      <w:spacing w:val="15"/>
      <w:sz w:val="20"/>
      <w:lang w:val="en-US"/>
    </w:rPr>
  </w:style>
  <w:style w:type="character" w:customStyle="1" w:styleId="SubtitleChar">
    <w:name w:val="Subtitle Char"/>
    <w:basedOn w:val="DefaultParagraphFont"/>
    <w:link w:val="Subtitle"/>
    <w:uiPriority w:val="11"/>
    <w:rsid w:val="0080149F"/>
    <w:rPr>
      <w:rFonts w:eastAsiaTheme="minorEastAsia"/>
      <w:color w:val="5A5A5A" w:themeColor="text1" w:themeTint="A5"/>
      <w:spacing w:val="15"/>
    </w:rPr>
  </w:style>
  <w:style w:type="paragraph" w:customStyle="1" w:styleId="TextQualitystandard">
    <w:name w:val="Text Quality standard"/>
    <w:basedOn w:val="Text"/>
    <w:qFormat/>
    <w:rsid w:val="003F4875"/>
    <w:pPr>
      <w:ind w:left="720"/>
    </w:pPr>
  </w:style>
  <w:style w:type="character" w:customStyle="1" w:styleId="Heading4Char">
    <w:name w:val="Heading 4 Char"/>
    <w:basedOn w:val="DefaultParagraphFont"/>
    <w:link w:val="Heading4"/>
    <w:uiPriority w:val="9"/>
    <w:rsid w:val="00CA3388"/>
    <w:rPr>
      <w:b/>
      <w:caps/>
      <w:color w:val="A8A8A7"/>
      <w:sz w:val="28"/>
      <w:szCs w:val="28"/>
    </w:rPr>
  </w:style>
  <w:style w:type="character" w:customStyle="1" w:styleId="Heading5Char">
    <w:name w:val="Heading 5 Char"/>
    <w:basedOn w:val="DefaultParagraphFont"/>
    <w:link w:val="Heading5"/>
    <w:uiPriority w:val="9"/>
    <w:rsid w:val="005261B9"/>
    <w:rPr>
      <w:rFonts w:ascii="Blender Pro Bold" w:eastAsiaTheme="majorEastAsia" w:hAnsi="Blender Pro Bold" w:cstheme="majorBidi"/>
      <w:b/>
      <w:caps/>
      <w:color w:val="FFFFFF" w:themeColor="background1"/>
      <w:sz w:val="28"/>
      <w:szCs w:val="24"/>
      <w:shd w:val="clear" w:color="007AA5" w:fill="536041"/>
    </w:rPr>
  </w:style>
  <w:style w:type="table" w:customStyle="1" w:styleId="bluetable">
    <w:name w:val="blue table"/>
    <w:basedOn w:val="TableNormal"/>
    <w:uiPriority w:val="99"/>
    <w:rsid w:val="007219BB"/>
    <w:pPr>
      <w:keepLines/>
      <w:spacing w:before="120" w:after="120" w:line="240" w:lineRule="auto"/>
    </w:pPr>
    <w:rPr>
      <w:color w:val="FFFFFF" w:themeColor="background1"/>
      <w:sz w:val="18"/>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CellMar>
        <w:top w:w="113" w:type="dxa"/>
        <w:bottom w:w="113" w:type="dxa"/>
      </w:tblCellMar>
    </w:tblPr>
    <w:tcPr>
      <w:shd w:val="clear" w:color="auto" w:fill="A0ABB6"/>
      <w:vAlign w:val="center"/>
    </w:tcPr>
    <w:tblStylePr w:type="firstRow">
      <w:rPr>
        <w:rFonts w:ascii="blender pro" w:hAnsi="blender pro"/>
        <w:sz w:val="32"/>
      </w:rPr>
      <w:tblPr/>
      <w:tcPr>
        <w:tcBorders>
          <w:top w:val="nil"/>
          <w:left w:val="nil"/>
          <w:bottom w:val="nil"/>
          <w:right w:val="nil"/>
          <w:insideH w:val="nil"/>
          <w:insideV w:val="nil"/>
          <w:tl2br w:val="nil"/>
          <w:tr2bl w:val="nil"/>
        </w:tcBorders>
        <w:shd w:val="clear" w:color="auto" w:fill="788A97"/>
      </w:tcPr>
    </w:tblStylePr>
  </w:style>
  <w:style w:type="paragraph" w:customStyle="1" w:styleId="HEADINGQUALITYSTANDARDS">
    <w:name w:val="HEADING QUALITY STANDARDS"/>
    <w:basedOn w:val="Heading2"/>
    <w:link w:val="HEADINGQUALITYSTANDARDSChar"/>
    <w:uiPriority w:val="10"/>
    <w:qFormat/>
    <w:rsid w:val="003C7A47"/>
    <w:rPr>
      <w:szCs w:val="32"/>
    </w:rPr>
  </w:style>
  <w:style w:type="character" w:customStyle="1" w:styleId="HEADINGQUALITYSTANDARDSChar">
    <w:name w:val="HEADING QUALITY STANDARDS Char"/>
    <w:basedOn w:val="Heading2Char"/>
    <w:link w:val="HEADINGQUALITYSTANDARDS"/>
    <w:uiPriority w:val="10"/>
    <w:rsid w:val="003C7A47"/>
    <w:rPr>
      <w:rFonts w:eastAsiaTheme="majorEastAsia" w:cstheme="majorBidi"/>
      <w:b/>
      <w:caps/>
      <w:color w:val="D78A8E"/>
      <w:sz w:val="36"/>
      <w:szCs w:val="32"/>
    </w:rPr>
  </w:style>
  <w:style w:type="paragraph" w:customStyle="1" w:styleId="MOPlist">
    <w:name w:val="MOP  list"/>
    <w:basedOn w:val="ListNumber"/>
    <w:next w:val="List"/>
    <w:rsid w:val="009774A0"/>
    <w:pPr>
      <w:widowControl w:val="0"/>
      <w:numPr>
        <w:numId w:val="0"/>
      </w:numPr>
    </w:pPr>
    <w:rPr>
      <w:sz w:val="18"/>
    </w:rPr>
  </w:style>
  <w:style w:type="paragraph" w:styleId="List">
    <w:name w:val="List"/>
    <w:basedOn w:val="Normal"/>
    <w:uiPriority w:val="99"/>
    <w:semiHidden/>
    <w:unhideWhenUsed/>
    <w:rsid w:val="00120AFC"/>
    <w:pPr>
      <w:spacing w:line="240" w:lineRule="auto"/>
      <w:ind w:left="283" w:hanging="283"/>
      <w:contextualSpacing/>
      <w:jc w:val="both"/>
    </w:pPr>
    <w:rPr>
      <w:sz w:val="20"/>
      <w:lang w:val="en-US"/>
    </w:rPr>
  </w:style>
  <w:style w:type="paragraph" w:styleId="ListContinue">
    <w:name w:val="List Continue"/>
    <w:basedOn w:val="Normal"/>
    <w:uiPriority w:val="99"/>
    <w:semiHidden/>
    <w:unhideWhenUsed/>
    <w:rsid w:val="0096224B"/>
    <w:pPr>
      <w:spacing w:after="120" w:line="240" w:lineRule="auto"/>
      <w:ind w:left="283"/>
      <w:contextualSpacing/>
      <w:jc w:val="both"/>
    </w:pPr>
    <w:rPr>
      <w:sz w:val="20"/>
      <w:lang w:val="en-US"/>
    </w:rPr>
  </w:style>
  <w:style w:type="table" w:customStyle="1" w:styleId="greentable">
    <w:name w:val="green table"/>
    <w:basedOn w:val="bluetable"/>
    <w:uiPriority w:val="99"/>
    <w:rsid w:val="00641C40"/>
    <w:pPr>
      <w:spacing w:after="0"/>
    </w:pPr>
    <w:tblPr/>
    <w:tcPr>
      <w:shd w:val="clear" w:color="auto" w:fill="536041"/>
    </w:tcPr>
    <w:tblStylePr w:type="firstRow">
      <w:rPr>
        <w:rFonts w:ascii="blender pro" w:hAnsi="blender pro"/>
        <w:sz w:val="32"/>
      </w:rPr>
      <w:tblPr/>
      <w:tcPr>
        <w:tcBorders>
          <w:top w:val="nil"/>
          <w:left w:val="nil"/>
          <w:bottom w:val="nil"/>
          <w:right w:val="nil"/>
          <w:insideH w:val="nil"/>
          <w:insideV w:val="nil"/>
          <w:tl2br w:val="nil"/>
          <w:tr2bl w:val="nil"/>
        </w:tcBorders>
        <w:shd w:val="clear" w:color="auto" w:fill="A5C082"/>
      </w:tcPr>
    </w:tblStylePr>
  </w:style>
  <w:style w:type="table" w:customStyle="1" w:styleId="Purpletable">
    <w:name w:val="Purple table"/>
    <w:basedOn w:val="bluetable"/>
    <w:uiPriority w:val="99"/>
    <w:rsid w:val="0000319F"/>
    <w:tblPr/>
    <w:tcPr>
      <w:shd w:val="clear" w:color="auto" w:fill="B5A6B4"/>
    </w:tcPr>
    <w:tblStylePr w:type="firstRow">
      <w:rPr>
        <w:rFonts w:ascii="blender pro" w:hAnsi="blender pro"/>
        <w:sz w:val="32"/>
      </w:rPr>
      <w:tblPr/>
      <w:tcPr>
        <w:tcBorders>
          <w:top w:val="nil"/>
          <w:left w:val="nil"/>
          <w:bottom w:val="nil"/>
          <w:right w:val="nil"/>
          <w:insideH w:val="nil"/>
          <w:insideV w:val="nil"/>
          <w:tl2br w:val="nil"/>
          <w:tr2bl w:val="nil"/>
        </w:tcBorders>
        <w:shd w:val="clear" w:color="auto" w:fill="684D6A"/>
      </w:tcPr>
    </w:tblStylePr>
  </w:style>
  <w:style w:type="table" w:customStyle="1" w:styleId="Greytable">
    <w:name w:val="Grey table"/>
    <w:basedOn w:val="bluetable"/>
    <w:uiPriority w:val="99"/>
    <w:rsid w:val="0025477F"/>
    <w:pPr>
      <w:keepNext/>
      <w:spacing w:after="0"/>
    </w:pPr>
    <w:tblPr/>
    <w:tcPr>
      <w:shd w:val="clear" w:color="auto" w:fill="A8A8A7"/>
    </w:tcPr>
    <w:tblStylePr w:type="firstRow">
      <w:rPr>
        <w:rFonts w:ascii="blender pro" w:hAnsi="blender pro"/>
        <w:sz w:val="32"/>
      </w:rPr>
      <w:tblPr/>
      <w:tcPr>
        <w:tcBorders>
          <w:top w:val="nil"/>
          <w:left w:val="nil"/>
          <w:bottom w:val="nil"/>
          <w:right w:val="nil"/>
          <w:insideH w:val="nil"/>
          <w:insideV w:val="nil"/>
          <w:tl2br w:val="nil"/>
          <w:tr2bl w:val="nil"/>
        </w:tcBorders>
        <w:shd w:val="clear" w:color="auto" w:fill="3B3838" w:themeFill="background2" w:themeFillShade="40"/>
      </w:tcPr>
    </w:tblStylePr>
  </w:style>
  <w:style w:type="character" w:customStyle="1" w:styleId="Heading6Char">
    <w:name w:val="Heading 6 Char"/>
    <w:basedOn w:val="DefaultParagraphFont"/>
    <w:link w:val="Heading6"/>
    <w:uiPriority w:val="9"/>
    <w:rsid w:val="00651DC7"/>
    <w:rPr>
      <w:rFonts w:asciiTheme="majorHAnsi" w:eastAsiaTheme="majorEastAsia" w:hAnsiTheme="majorHAnsi" w:cstheme="majorBidi"/>
      <w:b/>
      <w:caps/>
      <w:color w:val="F2F2F2" w:themeColor="background1" w:themeShade="F2"/>
      <w:sz w:val="28"/>
      <w:szCs w:val="24"/>
      <w:shd w:val="clear" w:color="007AA5" w:fill="4F433A"/>
    </w:rPr>
  </w:style>
  <w:style w:type="character" w:customStyle="1" w:styleId="Heading7Char">
    <w:name w:val="Heading 7 Char"/>
    <w:basedOn w:val="DefaultParagraphFont"/>
    <w:link w:val="Heading7"/>
    <w:uiPriority w:val="9"/>
    <w:rsid w:val="005261B9"/>
    <w:rPr>
      <w:rFonts w:asciiTheme="majorHAnsi" w:eastAsiaTheme="majorEastAsia" w:hAnsiTheme="majorHAnsi" w:cstheme="majorBidi"/>
      <w:b/>
      <w:iCs/>
      <w:caps/>
      <w:color w:val="FFFFFF" w:themeColor="background1"/>
      <w:sz w:val="28"/>
      <w:szCs w:val="24"/>
      <w:shd w:val="clear" w:color="007AA5" w:fill="684D6A"/>
    </w:rPr>
  </w:style>
  <w:style w:type="table" w:customStyle="1" w:styleId="TableGridLight1">
    <w:name w:val="Table Grid Light1"/>
    <w:aliases w:val="purple table 2"/>
    <w:basedOn w:val="TableNormal"/>
    <w:uiPriority w:val="40"/>
    <w:rsid w:val="00641C40"/>
    <w:pPr>
      <w:spacing w:before="120" w:after="120" w:line="240" w:lineRule="auto"/>
      <w:ind w:left="113"/>
    </w:pPr>
    <w:rPr>
      <w:color w:val="FFFFFF" w:themeColor="background1"/>
    </w:rPr>
    <w:tblPr>
      <w:tbl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single" w:sz="6" w:space="0" w:color="FFFFFF" w:themeColor="background1"/>
        <w:insideV w:val="single" w:sz="6" w:space="0" w:color="FFFFFF" w:themeColor="background1"/>
      </w:tblBorders>
    </w:tblPr>
    <w:tcPr>
      <w:shd w:val="clear" w:color="auto" w:fill="B5A6B4"/>
    </w:tcPr>
    <w:tblStylePr w:type="firstRow">
      <w:pPr>
        <w:wordWrap/>
        <w:spacing w:beforeLines="0" w:before="120" w:beforeAutospacing="0" w:afterLines="0" w:after="120" w:afterAutospacing="0"/>
      </w:pPr>
    </w:tblStylePr>
    <w:tblStylePr w:type="firstCol">
      <w:pPr>
        <w:wordWrap/>
        <w:spacing w:beforeLines="0" w:before="120" w:beforeAutospacing="0" w:afterLines="0" w:after="120" w:afterAutospacing="0"/>
      </w:pPr>
      <w:rPr>
        <w:rFonts w:ascii="Ubuntu" w:hAnsi="Ubuntu"/>
        <w:b w:val="0"/>
        <w:i w:val="0"/>
        <w:color w:val="FFFFFF" w:themeColor="background1"/>
        <w:sz w:val="22"/>
      </w:rPr>
      <w:tbl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nil"/>
          <w:insideV w:val="nil"/>
          <w:tl2br w:val="nil"/>
          <w:tr2bl w:val="nil"/>
        </w:tcBorders>
        <w:shd w:val="clear" w:color="auto" w:fill="684D6A"/>
      </w:tcPr>
    </w:tblStylePr>
  </w:style>
  <w:style w:type="character" w:customStyle="1" w:styleId="Heading8Char">
    <w:name w:val="Heading 8 Char"/>
    <w:basedOn w:val="DefaultParagraphFont"/>
    <w:link w:val="Heading8"/>
    <w:uiPriority w:val="9"/>
    <w:rsid w:val="000472D6"/>
    <w:rPr>
      <w:rFonts w:ascii="Ubuntu" w:eastAsiaTheme="majorEastAsia" w:hAnsi="Ubuntu" w:cstheme="majorBidi"/>
      <w:b/>
      <w:iCs/>
      <w:caps/>
      <w:color w:val="FFFFFF" w:themeColor="background1"/>
      <w:szCs w:val="21"/>
      <w:shd w:val="clear" w:color="007AA5" w:fill="684D6A"/>
    </w:rPr>
  </w:style>
  <w:style w:type="table" w:customStyle="1" w:styleId="PlainTable11">
    <w:name w:val="Plain Table 11"/>
    <w:basedOn w:val="TableNormal"/>
    <w:uiPriority w:val="41"/>
    <w:rsid w:val="0000319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21">
    <w:name w:val="Plain Table 21"/>
    <w:basedOn w:val="TableNormal"/>
    <w:uiPriority w:val="42"/>
    <w:rsid w:val="005577C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31">
    <w:name w:val="Plain Table 31"/>
    <w:basedOn w:val="TableNormal"/>
    <w:uiPriority w:val="43"/>
    <w:rsid w:val="005577C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redtable2">
    <w:name w:val="red table 2"/>
    <w:basedOn w:val="TableGridLight1"/>
    <w:uiPriority w:val="99"/>
    <w:rsid w:val="007219BB"/>
    <w:pPr>
      <w:spacing w:after="0"/>
    </w:pPr>
    <w:tblPr/>
    <w:tcPr>
      <w:shd w:val="clear" w:color="auto" w:fill="AF161E"/>
      <w:vAlign w:val="center"/>
    </w:tcPr>
    <w:tblStylePr w:type="firstRow">
      <w:pPr>
        <w:wordWrap/>
        <w:spacing w:beforeLines="0" w:before="120" w:beforeAutospacing="0" w:afterLines="0" w:after="120" w:afterAutospacing="0"/>
      </w:pPr>
    </w:tblStylePr>
    <w:tblStylePr w:type="firstCol">
      <w:pPr>
        <w:wordWrap/>
        <w:spacing w:beforeLines="0" w:before="120" w:beforeAutospacing="0" w:afterLines="0" w:after="120" w:afterAutospacing="0"/>
      </w:pPr>
      <w:rPr>
        <w:rFonts w:ascii="Ubuntu" w:hAnsi="Ubuntu"/>
        <w:b w:val="0"/>
        <w:i w:val="0"/>
        <w:color w:val="FFFFFF" w:themeColor="background1"/>
        <w:sz w:val="22"/>
      </w:rPr>
      <w:tbl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nil"/>
          <w:insideV w:val="nil"/>
          <w:tl2br w:val="nil"/>
          <w:tr2bl w:val="nil"/>
        </w:tcBorders>
        <w:shd w:val="clear" w:color="auto" w:fill="000000" w:themeFill="text1"/>
      </w:tcPr>
    </w:tblStylePr>
  </w:style>
  <w:style w:type="table" w:customStyle="1" w:styleId="Pinktable2">
    <w:name w:val="Pink table  2"/>
    <w:basedOn w:val="redtable2"/>
    <w:uiPriority w:val="99"/>
    <w:rsid w:val="00DF6183"/>
    <w:pPr>
      <w:keepNext/>
      <w:keepLines/>
    </w:pPr>
    <w:tblPr/>
    <w:tcPr>
      <w:shd w:val="clear" w:color="auto" w:fill="A6A6A6" w:themeFill="background1" w:themeFillShade="A6"/>
    </w:tcPr>
    <w:tblStylePr w:type="firstRow">
      <w:pPr>
        <w:wordWrap/>
        <w:spacing w:beforeLines="0" w:before="120" w:beforeAutospacing="0" w:afterLines="0" w:after="120" w:afterAutospacing="0"/>
      </w:pPr>
    </w:tblStylePr>
    <w:tblStylePr w:type="firstCol">
      <w:pPr>
        <w:wordWrap/>
        <w:spacing w:beforeLines="0" w:before="120" w:beforeAutospacing="0" w:afterLines="0" w:after="120" w:afterAutospacing="0"/>
      </w:pPr>
      <w:rPr>
        <w:rFonts w:ascii="Ubuntu" w:hAnsi="Ubuntu"/>
        <w:b w:val="0"/>
        <w:i w:val="0"/>
        <w:color w:val="FFFFFF" w:themeColor="background1"/>
        <w:sz w:val="22"/>
      </w:rPr>
      <w:tbl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nil"/>
          <w:insideV w:val="nil"/>
          <w:tl2br w:val="nil"/>
          <w:tr2bl w:val="nil"/>
        </w:tcBorders>
        <w:shd w:val="clear" w:color="auto" w:fill="D78A8E"/>
      </w:tcPr>
    </w:tblStylePr>
  </w:style>
  <w:style w:type="table" w:customStyle="1" w:styleId="Bluetable2">
    <w:name w:val="Blue table 2"/>
    <w:basedOn w:val="Pinktable2"/>
    <w:uiPriority w:val="99"/>
    <w:rsid w:val="00850A61"/>
    <w:tblPr/>
    <w:tcPr>
      <w:shd w:val="clear" w:color="auto" w:fill="A0ADB6"/>
    </w:tcPr>
    <w:tblStylePr w:type="firstRow">
      <w:pPr>
        <w:wordWrap/>
        <w:spacing w:beforeLines="0" w:before="120" w:beforeAutospacing="0" w:afterLines="0" w:after="120" w:afterAutospacing="0"/>
      </w:pPr>
    </w:tblStylePr>
    <w:tblStylePr w:type="firstCol">
      <w:pPr>
        <w:wordWrap/>
        <w:spacing w:beforeLines="0" w:before="120" w:beforeAutospacing="0" w:afterLines="0" w:after="120" w:afterAutospacing="0"/>
      </w:pPr>
      <w:rPr>
        <w:rFonts w:ascii="Ubuntu" w:hAnsi="Ubuntu"/>
        <w:b w:val="0"/>
        <w:i w:val="0"/>
        <w:color w:val="FFFFFF" w:themeColor="background1"/>
        <w:sz w:val="22"/>
      </w:rPr>
      <w:tbl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nil"/>
          <w:insideV w:val="nil"/>
          <w:tl2br w:val="nil"/>
          <w:tr2bl w:val="nil"/>
        </w:tcBorders>
        <w:shd w:val="clear" w:color="auto" w:fill="788A97"/>
      </w:tcPr>
    </w:tblStylePr>
  </w:style>
  <w:style w:type="paragraph" w:styleId="TOCHeading">
    <w:name w:val="TOC Heading"/>
    <w:basedOn w:val="Heading1"/>
    <w:next w:val="Normal"/>
    <w:uiPriority w:val="39"/>
    <w:unhideWhenUsed/>
    <w:rsid w:val="004A6E95"/>
    <w:pPr>
      <w:spacing w:line="259" w:lineRule="auto"/>
      <w:outlineLvl w:val="9"/>
    </w:pPr>
    <w:rPr>
      <w:rFonts w:asciiTheme="majorHAnsi" w:hAnsiTheme="majorHAnsi"/>
      <w:color w:val="2E74B5" w:themeColor="accent1" w:themeShade="BF"/>
    </w:rPr>
  </w:style>
  <w:style w:type="paragraph" w:styleId="TOC1">
    <w:name w:val="toc 1"/>
    <w:basedOn w:val="Normal"/>
    <w:next w:val="Normal"/>
    <w:autoRedefine/>
    <w:uiPriority w:val="39"/>
    <w:unhideWhenUsed/>
    <w:rsid w:val="00984561"/>
    <w:pPr>
      <w:tabs>
        <w:tab w:val="right" w:leader="dot" w:pos="9962"/>
      </w:tabs>
      <w:spacing w:before="120" w:after="120" w:line="240" w:lineRule="auto"/>
      <w:jc w:val="both"/>
    </w:pPr>
    <w:rPr>
      <w:smallCaps/>
      <w:sz w:val="20"/>
      <w:lang w:val="en-US"/>
    </w:rPr>
  </w:style>
  <w:style w:type="paragraph" w:styleId="TOC2">
    <w:name w:val="toc 2"/>
    <w:basedOn w:val="Normal"/>
    <w:next w:val="Normal"/>
    <w:autoRedefine/>
    <w:uiPriority w:val="39"/>
    <w:unhideWhenUsed/>
    <w:rsid w:val="00984561"/>
    <w:pPr>
      <w:spacing w:after="100" w:line="240" w:lineRule="auto"/>
      <w:ind w:left="220"/>
      <w:jc w:val="both"/>
    </w:pPr>
    <w:rPr>
      <w:smallCaps/>
      <w:sz w:val="20"/>
      <w:lang w:val="en-US"/>
    </w:rPr>
  </w:style>
  <w:style w:type="paragraph" w:styleId="TOC3">
    <w:name w:val="toc 3"/>
    <w:basedOn w:val="Normal"/>
    <w:next w:val="Normal"/>
    <w:autoRedefine/>
    <w:uiPriority w:val="39"/>
    <w:unhideWhenUsed/>
    <w:rsid w:val="00984561"/>
    <w:pPr>
      <w:spacing w:after="100" w:line="240" w:lineRule="auto"/>
      <w:ind w:left="440"/>
      <w:jc w:val="both"/>
    </w:pPr>
    <w:rPr>
      <w:smallCaps/>
      <w:sz w:val="20"/>
      <w:lang w:val="en-US"/>
    </w:rPr>
  </w:style>
  <w:style w:type="character" w:styleId="Hyperlink">
    <w:name w:val="Hyperlink"/>
    <w:basedOn w:val="DefaultParagraphFont"/>
    <w:uiPriority w:val="99"/>
    <w:unhideWhenUsed/>
    <w:rsid w:val="004A6E95"/>
    <w:rPr>
      <w:color w:val="0563C1" w:themeColor="hyperlink"/>
      <w:u w:val="single"/>
    </w:rPr>
  </w:style>
  <w:style w:type="paragraph" w:styleId="TOC4">
    <w:name w:val="toc 4"/>
    <w:basedOn w:val="Normal"/>
    <w:next w:val="Normal"/>
    <w:autoRedefine/>
    <w:uiPriority w:val="39"/>
    <w:unhideWhenUsed/>
    <w:rsid w:val="00984561"/>
    <w:pPr>
      <w:spacing w:after="100" w:line="240" w:lineRule="auto"/>
      <w:ind w:left="660"/>
      <w:jc w:val="both"/>
    </w:pPr>
    <w:rPr>
      <w:smallCaps/>
      <w:sz w:val="20"/>
      <w:lang w:val="en-US"/>
    </w:rPr>
  </w:style>
  <w:style w:type="paragraph" w:customStyle="1" w:styleId="tableblue">
    <w:name w:val="table blue"/>
    <w:qFormat/>
    <w:rsid w:val="00850A61"/>
    <w:pPr>
      <w:shd w:val="clear" w:color="007AA5" w:fill="788A97"/>
      <w:spacing w:before="100" w:beforeAutospacing="1" w:after="100" w:afterAutospacing="1"/>
    </w:pPr>
    <w:rPr>
      <w:rFonts w:asciiTheme="majorHAnsi" w:eastAsiaTheme="majorEastAsia" w:hAnsiTheme="majorHAnsi" w:cstheme="majorBidi"/>
      <w:b/>
      <w:bCs/>
      <w:caps/>
      <w:color w:val="FFFFFF" w:themeColor="background1"/>
      <w:sz w:val="32"/>
      <w:szCs w:val="32"/>
    </w:rPr>
  </w:style>
  <w:style w:type="paragraph" w:customStyle="1" w:styleId="tablegreen">
    <w:name w:val="table green"/>
    <w:basedOn w:val="Normal"/>
    <w:qFormat/>
    <w:rsid w:val="00280A18"/>
    <w:pPr>
      <w:shd w:val="clear" w:color="auto" w:fill="A5C082"/>
      <w:spacing w:before="120" w:after="120" w:line="240" w:lineRule="auto"/>
      <w:jc w:val="both"/>
    </w:pPr>
    <w:rPr>
      <w:rFonts w:asciiTheme="majorHAnsi" w:eastAsiaTheme="majorEastAsia" w:hAnsiTheme="majorHAnsi" w:cstheme="majorBidi"/>
      <w:b/>
      <w:caps/>
      <w:color w:val="FFFFFF" w:themeColor="background1"/>
      <w:sz w:val="32"/>
      <w:szCs w:val="24"/>
      <w:lang w:val="en-US"/>
    </w:rPr>
  </w:style>
  <w:style w:type="paragraph" w:customStyle="1" w:styleId="Tablepurple">
    <w:name w:val="Table purple"/>
    <w:basedOn w:val="tablegreen"/>
    <w:qFormat/>
    <w:rsid w:val="000C19C8"/>
    <w:pPr>
      <w:shd w:val="clear" w:color="auto" w:fill="684D6A"/>
    </w:pPr>
  </w:style>
  <w:style w:type="paragraph" w:customStyle="1" w:styleId="tablebrown">
    <w:name w:val="table brown"/>
    <w:qFormat/>
    <w:rsid w:val="000C19C8"/>
    <w:pPr>
      <w:shd w:val="clear" w:color="auto" w:fill="9D8574"/>
    </w:pPr>
    <w:rPr>
      <w:rFonts w:asciiTheme="majorHAnsi" w:eastAsiaTheme="majorEastAsia" w:hAnsiTheme="majorHAnsi" w:cstheme="majorBidi"/>
      <w:b/>
      <w:iCs/>
      <w:caps/>
      <w:color w:val="FFFFFF" w:themeColor="background1"/>
      <w:sz w:val="32"/>
      <w:szCs w:val="24"/>
    </w:rPr>
  </w:style>
  <w:style w:type="numbering" w:customStyle="1" w:styleId="Style1">
    <w:name w:val="Style1"/>
    <w:uiPriority w:val="99"/>
    <w:rsid w:val="00CC4133"/>
    <w:pPr>
      <w:numPr>
        <w:numId w:val="5"/>
      </w:numPr>
    </w:pPr>
  </w:style>
  <w:style w:type="paragraph" w:styleId="ListNumber">
    <w:name w:val="List Number"/>
    <w:basedOn w:val="Normal"/>
    <w:uiPriority w:val="99"/>
    <w:semiHidden/>
    <w:unhideWhenUsed/>
    <w:rsid w:val="00C5741F"/>
    <w:pPr>
      <w:numPr>
        <w:numId w:val="1"/>
      </w:numPr>
      <w:spacing w:line="240" w:lineRule="auto"/>
      <w:contextualSpacing/>
      <w:jc w:val="both"/>
    </w:pPr>
    <w:rPr>
      <w:sz w:val="20"/>
      <w:lang w:val="en-US"/>
    </w:rPr>
  </w:style>
  <w:style w:type="paragraph" w:customStyle="1" w:styleId="tablelist">
    <w:name w:val="table list"/>
    <w:qFormat/>
    <w:rsid w:val="006E40A7"/>
    <w:pPr>
      <w:keepNext/>
      <w:keepLines/>
      <w:numPr>
        <w:ilvl w:val="1"/>
        <w:numId w:val="2"/>
      </w:numPr>
      <w:spacing w:before="120" w:after="120"/>
      <w:ind w:left="771" w:right="113" w:hanging="431"/>
    </w:pPr>
    <w:rPr>
      <w:color w:val="FFFFFF" w:themeColor="background1"/>
      <w:sz w:val="18"/>
    </w:rPr>
  </w:style>
  <w:style w:type="paragraph" w:customStyle="1" w:styleId="CTtablelist">
    <w:name w:val="CT table list"/>
    <w:basedOn w:val="ListParagraph"/>
    <w:rsid w:val="00C71905"/>
    <w:pPr>
      <w:numPr>
        <w:numId w:val="23"/>
      </w:numPr>
      <w:spacing w:before="120" w:after="120" w:line="240" w:lineRule="auto"/>
      <w:ind w:right="113"/>
      <w:jc w:val="left"/>
    </w:pPr>
    <w:rPr>
      <w:rFonts w:ascii="Calibri" w:hAnsi="Calibri" w:cs="Calibri"/>
      <w:color w:val="FFFFFF" w:themeColor="background1"/>
      <w:sz w:val="18"/>
      <w:szCs w:val="18"/>
    </w:rPr>
  </w:style>
  <w:style w:type="paragraph" w:customStyle="1" w:styleId="subtitle0">
    <w:name w:val="sub title"/>
    <w:basedOn w:val="Title"/>
    <w:qFormat/>
    <w:rsid w:val="00C0034B"/>
    <w:pPr>
      <w:spacing w:line="360" w:lineRule="auto"/>
    </w:pPr>
    <w:rPr>
      <w:color w:val="D9D9D9" w:themeColor="background1" w:themeShade="D9"/>
      <w:sz w:val="36"/>
      <w:lang w:val="da-DK"/>
    </w:rPr>
  </w:style>
  <w:style w:type="paragraph" w:customStyle="1" w:styleId="subsubtitle">
    <w:name w:val="sub sub title"/>
    <w:basedOn w:val="subtitle0"/>
    <w:qFormat/>
    <w:rsid w:val="00C0034B"/>
    <w:pPr>
      <w:spacing w:line="240" w:lineRule="auto"/>
    </w:pPr>
    <w:rPr>
      <w:b w:val="0"/>
      <w:caps w:val="0"/>
      <w:color w:val="F2F2F2" w:themeColor="background1" w:themeShade="F2"/>
      <w:sz w:val="28"/>
    </w:rPr>
  </w:style>
  <w:style w:type="paragraph" w:customStyle="1" w:styleId="fronttext">
    <w:name w:val="front text"/>
    <w:qFormat/>
    <w:rsid w:val="00C0034B"/>
    <w:rPr>
      <w:color w:val="FFFFFF" w:themeColor="background1"/>
      <w:sz w:val="20"/>
      <w14:textOutline w14:w="9525" w14:cap="rnd" w14:cmpd="sng" w14:algn="ctr">
        <w14:noFill/>
        <w14:prstDash w14:val="solid"/>
        <w14:bevel/>
      </w14:textOutline>
    </w:rPr>
  </w:style>
  <w:style w:type="character" w:styleId="PlaceholderText">
    <w:name w:val="Placeholder Text"/>
    <w:basedOn w:val="DefaultParagraphFont"/>
    <w:uiPriority w:val="99"/>
    <w:semiHidden/>
    <w:rsid w:val="00DC01B4"/>
    <w:rPr>
      <w:color w:val="808080"/>
    </w:rPr>
  </w:style>
  <w:style w:type="paragraph" w:customStyle="1" w:styleId="policyarea">
    <w:name w:val="policy area"/>
    <w:qFormat/>
    <w:rsid w:val="007F4563"/>
    <w:rPr>
      <w:rFonts w:eastAsiaTheme="majorEastAsia" w:cstheme="majorBidi"/>
      <w:b/>
      <w:caps/>
      <w:noProof/>
      <w:color w:val="FFFFFF" w:themeColor="background1"/>
      <w:spacing w:val="-10"/>
      <w:kern w:val="28"/>
      <w:sz w:val="40"/>
      <w:szCs w:val="56"/>
      <w:lang w:eastAsia="da-DK"/>
    </w:rPr>
  </w:style>
  <w:style w:type="table" w:customStyle="1" w:styleId="redtable">
    <w:name w:val="red table"/>
    <w:basedOn w:val="TableNormal"/>
    <w:uiPriority w:val="99"/>
    <w:rsid w:val="00850A61"/>
    <w:pPr>
      <w:spacing w:before="120" w:after="0" w:line="240" w:lineRule="auto"/>
    </w:pPr>
    <w:rPr>
      <w:color w:val="FFFFFF" w:themeColor="background1"/>
      <w:sz w:val="18"/>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6" w:space="0" w:color="FFFFFF" w:themeColor="background1"/>
        <w:insideV w:val="single" w:sz="6" w:space="0" w:color="FFFFFF" w:themeColor="background1"/>
      </w:tblBorders>
      <w:tblCellMar>
        <w:top w:w="113" w:type="dxa"/>
        <w:bottom w:w="113" w:type="dxa"/>
      </w:tblCellMar>
    </w:tblPr>
    <w:tcPr>
      <w:shd w:val="clear" w:color="auto" w:fill="AF161E"/>
      <w:vAlign w:val="center"/>
    </w:tcPr>
    <w:tblStylePr w:type="firstRow">
      <w:rPr>
        <w:rFonts w:ascii="blender pro" w:hAnsi="blender pro"/>
        <w:sz w:val="32"/>
      </w:rPr>
      <w:tblPr/>
      <w:tcPr>
        <w:shd w:val="clear" w:color="auto" w:fill="000000" w:themeFill="text1"/>
      </w:tcPr>
    </w:tblStylePr>
  </w:style>
  <w:style w:type="paragraph" w:customStyle="1" w:styleId="TableHeader">
    <w:name w:val="Table Header"/>
    <w:basedOn w:val="tableblue"/>
    <w:qFormat/>
    <w:rsid w:val="008E2760"/>
    <w:pPr>
      <w:shd w:val="clear" w:color="007AA5" w:fill="auto"/>
    </w:pPr>
    <w:rPr>
      <w:color w:val="auto"/>
    </w:rPr>
  </w:style>
  <w:style w:type="paragraph" w:customStyle="1" w:styleId="tablered">
    <w:name w:val="table red"/>
    <w:basedOn w:val="tablegreen"/>
    <w:qFormat/>
    <w:rsid w:val="00850A61"/>
    <w:pPr>
      <w:keepNext/>
      <w:keepLines/>
      <w:shd w:val="clear" w:color="auto" w:fill="000000" w:themeFill="text1"/>
      <w:spacing w:before="100" w:beforeAutospacing="1" w:after="0"/>
    </w:pPr>
  </w:style>
  <w:style w:type="paragraph" w:customStyle="1" w:styleId="TABLEPink">
    <w:name w:val="TABLE Pink"/>
    <w:basedOn w:val="tableblue"/>
    <w:qFormat/>
    <w:rsid w:val="008D2E47"/>
    <w:pPr>
      <w:shd w:val="clear" w:color="007AA5" w:fill="D78A8E"/>
    </w:pPr>
    <w:rPr>
      <w:szCs w:val="24"/>
    </w:rPr>
  </w:style>
  <w:style w:type="table" w:customStyle="1" w:styleId="Greytable2">
    <w:name w:val="Grey table 2"/>
    <w:basedOn w:val="TableGridLight1"/>
    <w:uiPriority w:val="99"/>
    <w:rsid w:val="00C628C6"/>
    <w:pPr>
      <w:spacing w:after="0"/>
    </w:pPr>
    <w:tblPr/>
    <w:tcPr>
      <w:shd w:val="clear" w:color="auto" w:fill="A8A8A7"/>
    </w:tcPr>
    <w:tblStylePr w:type="firstRow">
      <w:pPr>
        <w:wordWrap/>
        <w:spacing w:beforeLines="0" w:before="120" w:beforeAutospacing="0" w:afterLines="0" w:after="120" w:afterAutospacing="0"/>
      </w:pPr>
    </w:tblStylePr>
    <w:tblStylePr w:type="firstCol">
      <w:pPr>
        <w:wordWrap/>
        <w:spacing w:beforeLines="0" w:before="120" w:beforeAutospacing="0" w:afterLines="0" w:after="120" w:afterAutospacing="0"/>
      </w:pPr>
      <w:rPr>
        <w:rFonts w:ascii="Ubuntu" w:hAnsi="Ubuntu"/>
        <w:b w:val="0"/>
        <w:i w:val="0"/>
        <w:color w:val="FFFFFF" w:themeColor="background1"/>
        <w:sz w:val="22"/>
      </w:rPr>
      <w:tblPr/>
      <w:tcPr>
        <w:tcBorders>
          <w:top w:val="single" w:sz="6" w:space="0" w:color="FFFFFF" w:themeColor="background1"/>
          <w:left w:val="single" w:sz="6" w:space="0" w:color="FFFFFF" w:themeColor="background1"/>
          <w:bottom w:val="single" w:sz="6" w:space="0" w:color="FFFFFF" w:themeColor="background1"/>
          <w:right w:val="single" w:sz="6" w:space="0" w:color="FFFFFF" w:themeColor="background1"/>
          <w:insideH w:val="nil"/>
          <w:insideV w:val="nil"/>
          <w:tl2br w:val="nil"/>
          <w:tr2bl w:val="nil"/>
        </w:tcBorders>
        <w:shd w:val="clear" w:color="auto" w:fill="404040" w:themeFill="text1" w:themeFillTint="BF"/>
      </w:tcPr>
    </w:tblStylePr>
  </w:style>
  <w:style w:type="table" w:customStyle="1" w:styleId="Pinktable">
    <w:name w:val="Pink table"/>
    <w:basedOn w:val="Greytable"/>
    <w:uiPriority w:val="99"/>
    <w:rsid w:val="007219BB"/>
    <w:tblPr/>
    <w:tcPr>
      <w:shd w:val="clear" w:color="auto" w:fill="A8A8A7"/>
    </w:tcPr>
    <w:tblStylePr w:type="firstRow">
      <w:rPr>
        <w:rFonts w:ascii="blender pro" w:hAnsi="blender pro"/>
        <w:sz w:val="32"/>
      </w:rPr>
      <w:tblPr/>
      <w:tcPr>
        <w:tcBorders>
          <w:top w:val="nil"/>
          <w:left w:val="nil"/>
          <w:bottom w:val="nil"/>
          <w:right w:val="nil"/>
          <w:insideH w:val="nil"/>
          <w:insideV w:val="nil"/>
          <w:tl2br w:val="nil"/>
          <w:tr2bl w:val="nil"/>
        </w:tcBorders>
        <w:shd w:val="clear" w:color="auto" w:fill="D78A8E"/>
      </w:tcPr>
    </w:tblStylePr>
  </w:style>
  <w:style w:type="paragraph" w:customStyle="1" w:styleId="Tablegrey">
    <w:name w:val="Table grey"/>
    <w:qFormat/>
    <w:rsid w:val="0025477F"/>
    <w:pPr>
      <w:spacing w:before="120" w:after="120" w:line="240" w:lineRule="auto"/>
      <w:ind w:left="113"/>
    </w:pPr>
    <w:rPr>
      <w:rFonts w:asciiTheme="majorHAnsi" w:eastAsiaTheme="majorEastAsia" w:hAnsiTheme="majorHAnsi" w:cstheme="majorBidi"/>
      <w:b/>
      <w:bCs/>
      <w:caps/>
      <w:color w:val="FFFFFF" w:themeColor="background1"/>
      <w:sz w:val="32"/>
      <w:szCs w:val="24"/>
    </w:rPr>
  </w:style>
  <w:style w:type="paragraph" w:styleId="ListBullet">
    <w:name w:val="List Bullet"/>
    <w:basedOn w:val="Normal"/>
    <w:uiPriority w:val="99"/>
    <w:unhideWhenUsed/>
    <w:rsid w:val="00C1113A"/>
    <w:pPr>
      <w:numPr>
        <w:numId w:val="10"/>
      </w:numPr>
      <w:spacing w:line="240" w:lineRule="auto"/>
      <w:contextualSpacing/>
      <w:jc w:val="both"/>
    </w:pPr>
    <w:rPr>
      <w:sz w:val="20"/>
      <w:lang w:val="en-US"/>
    </w:rPr>
  </w:style>
  <w:style w:type="numbering" w:customStyle="1" w:styleId="CTlist">
    <w:name w:val="CT list"/>
    <w:uiPriority w:val="99"/>
    <w:rsid w:val="00F41BDB"/>
    <w:pPr>
      <w:numPr>
        <w:numId w:val="39"/>
      </w:numPr>
    </w:pPr>
  </w:style>
  <w:style w:type="character" w:customStyle="1" w:styleId="Heading9Char">
    <w:name w:val="Heading 9 Char"/>
    <w:basedOn w:val="DefaultParagraphFont"/>
    <w:link w:val="Heading9"/>
    <w:uiPriority w:val="9"/>
    <w:semiHidden/>
    <w:rsid w:val="008A386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18211">
      <w:bodyDiv w:val="1"/>
      <w:marLeft w:val="0"/>
      <w:marRight w:val="0"/>
      <w:marTop w:val="0"/>
      <w:marBottom w:val="0"/>
      <w:divBdr>
        <w:top w:val="none" w:sz="0" w:space="0" w:color="auto"/>
        <w:left w:val="none" w:sz="0" w:space="0" w:color="auto"/>
        <w:bottom w:val="none" w:sz="0" w:space="0" w:color="auto"/>
        <w:right w:val="none" w:sz="0" w:space="0" w:color="auto"/>
      </w:divBdr>
    </w:div>
    <w:div w:id="1284576790">
      <w:bodyDiv w:val="1"/>
      <w:marLeft w:val="0"/>
      <w:marRight w:val="0"/>
      <w:marTop w:val="0"/>
      <w:marBottom w:val="0"/>
      <w:divBdr>
        <w:top w:val="none" w:sz="0" w:space="0" w:color="auto"/>
        <w:left w:val="none" w:sz="0" w:space="0" w:color="auto"/>
        <w:bottom w:val="none" w:sz="0" w:space="0" w:color="auto"/>
        <w:right w:val="none" w:sz="0" w:space="0" w:color="auto"/>
      </w:divBdr>
    </w:div>
    <w:div w:id="189499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x\Desktop\Fleet%20Management%20New%20HB\all%20other\HandBook%20skabeloner\originals\CT%20TEMPLATE%20WORD%20-%20St&#229;ende%20layout.dotx" TargetMode="Externa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2016-05-11T00:00:00</PublishDate>
  <Abstract>[name of policy]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B50A2D0B421964C9E747E44D5F164C0" ma:contentTypeVersion="18" ma:contentTypeDescription="Create a new document." ma:contentTypeScope="" ma:versionID="7f6afaca690b0c45092de2e53104747d">
  <xsd:schema xmlns:xsd="http://www.w3.org/2001/XMLSchema" xmlns:xs="http://www.w3.org/2001/XMLSchema" xmlns:p="http://schemas.microsoft.com/office/2006/metadata/properties" xmlns:ns2="0e52ed3d-cdaa-4760-a04e-b22be516a30c" xmlns:ns3="9c3c388d-75c3-4bd4-a1c1-738524316511" targetNamespace="http://schemas.microsoft.com/office/2006/metadata/properties" ma:root="true" ma:fieldsID="066bc995097ebf4afbfb573753d9cd24" ns2:_="" ns3:_="">
    <xsd:import namespace="0e52ed3d-cdaa-4760-a04e-b22be516a30c"/>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CaseOfficer" minOccurs="0"/>
                <xsd:element ref="ns2:MediaServiceDateTaken" minOccurs="0"/>
                <xsd:element ref="ns2:MediaServiceLocation" minOccurs="0"/>
                <xsd:element ref="ns2:Finalized_x003f_"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2ed3d-cdaa-4760-a04e-b22be516a30c"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CaseOfficer" ma:index="19" nillable="true" ma:displayName="Case Officer" ma:description="Procurement Sponsor "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Finalized_x003f_" ma:index="22" nillable="true" ma:displayName="Finalized ? " ma:default="0" ma:description="Has the PA been signed " ma:format="Dropdown" ma:internalName="Finalized_x003f_">
      <xsd:simpleType>
        <xsd:restriction base="dms:Boolea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59cdfd2-5cdb-4a87-86a0-a215720572d1}"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0e52ed3d-cdaa-4760-a04e-b22be516a30c">
      <Terms xmlns="http://schemas.microsoft.com/office/infopath/2007/PartnerControls"/>
    </lcf76f155ced4ddcb4097134ff3c332f>
    <TaxCatchAll xmlns="9c3c388d-75c3-4bd4-a1c1-738524316511" xsi:nil="true"/>
    <CaseOfficer xmlns="0e52ed3d-cdaa-4760-a04e-b22be516a30c">
      <UserInfo>
        <DisplayName/>
        <AccountId xsi:nil="true"/>
        <AccountType/>
      </UserInfo>
    </CaseOfficer>
    <PADescription xmlns="0e52ed3d-cdaa-4760-a04e-b22be516a30c" xsi:nil="true"/>
    <Finalized_x003f_ xmlns="0e52ed3d-cdaa-4760-a04e-b22be516a30c">false</Finalized_x003f_>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EB1C10C-D4A7-4CC1-8253-D68DD0D7F983}">
  <ds:schemaRefs>
    <ds:schemaRef ds:uri="http://schemas.openxmlformats.org/officeDocument/2006/bibliography"/>
  </ds:schemaRefs>
</ds:datastoreItem>
</file>

<file path=customXml/itemProps3.xml><?xml version="1.0" encoding="utf-8"?>
<ds:datastoreItem xmlns:ds="http://schemas.openxmlformats.org/officeDocument/2006/customXml" ds:itemID="{59EC6EA3-E55F-4614-BF36-67B3EF006DCD}"/>
</file>

<file path=customXml/itemProps4.xml><?xml version="1.0" encoding="utf-8"?>
<ds:datastoreItem xmlns:ds="http://schemas.openxmlformats.org/officeDocument/2006/customXml" ds:itemID="{D26D60BC-F3BA-45E2-A95E-6FF9A9F6A483}"/>
</file>

<file path=customXml/itemProps5.xml><?xml version="1.0" encoding="utf-8"?>
<ds:datastoreItem xmlns:ds="http://schemas.openxmlformats.org/officeDocument/2006/customXml" ds:itemID="{BD95AB9F-71C7-4108-934E-6436DE15FB9E}"/>
</file>

<file path=docProps/app.xml><?xml version="1.0" encoding="utf-8"?>
<Properties xmlns="http://schemas.openxmlformats.org/officeDocument/2006/extended-properties" xmlns:vt="http://schemas.openxmlformats.org/officeDocument/2006/docPropsVTypes">
  <Template>CT TEMPLATE WORD - Stående layout</Template>
  <TotalTime>5</TotalTime>
  <Pages>3</Pages>
  <Words>847</Words>
  <Characters>4831</Characters>
  <Application>Microsoft Office Word</Application>
  <DocSecurity>0</DocSecurity>
  <Lines>40</Lines>
  <Paragraphs>11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01-12-2017</Manager>
  <Company>CT  fleet 5 – Rental  Vehicle Checklist</Company>
  <LinksUpToDate>false</LinksUpToDate>
  <CharactersWithSpaces>5667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 Travaini</dc:creator>
  <cp:keywords>15-10-2018</cp:keywords>
  <dc:description>[Version no.]</dc:description>
  <cp:lastModifiedBy>Amarachi Ruth Nzenwa</cp:lastModifiedBy>
  <cp:revision>9</cp:revision>
  <cp:lastPrinted>2017-12-08T13:02:00Z</cp:lastPrinted>
  <dcterms:created xsi:type="dcterms:W3CDTF">2017-11-27T08:06:00Z</dcterms:created>
  <dcterms:modified xsi:type="dcterms:W3CDTF">2022-03-08T14:33:00Z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0x0101004B50A2D0B421964C9E747E44D5F164C0</vt:lpwstr>
  </property>
</Properties>
</file>